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8A49F" w14:textId="21975812" w:rsidR="002C433C" w:rsidRPr="00FA0194" w:rsidRDefault="00A847E4">
      <w:pPr>
        <w:spacing w:after="170"/>
        <w:jc w:val="center"/>
        <w:rPr>
          <w:color w:val="000000"/>
          <w:sz w:val="32"/>
          <w:szCs w:val="32"/>
          <w:lang w:val="en-US"/>
        </w:rPr>
      </w:pPr>
      <w:r w:rsidRPr="00A847E4">
        <w:rPr>
          <w:color w:val="000000"/>
          <w:spacing w:val="100"/>
          <w:sz w:val="32"/>
          <w:szCs w:val="32"/>
          <w:lang w:val="en-US"/>
        </w:rPr>
        <w:t xml:space="preserve"> </w:t>
      </w:r>
      <w:r w:rsidRPr="0035727C">
        <w:rPr>
          <w:color w:val="000000"/>
          <w:spacing w:val="100"/>
          <w:sz w:val="32"/>
          <w:szCs w:val="32"/>
          <w:lang w:val="en-US"/>
        </w:rPr>
        <w:t>SES</w:t>
      </w:r>
      <w:r w:rsidR="006F265A">
        <w:rPr>
          <w:color w:val="000000"/>
          <w:spacing w:val="100"/>
          <w:sz w:val="32"/>
          <w:szCs w:val="32"/>
          <w:lang w:val="en-US"/>
        </w:rPr>
        <w:t>1</w:t>
      </w:r>
      <w:r w:rsidRPr="0035727C">
        <w:rPr>
          <w:color w:val="000000"/>
          <w:spacing w:val="100"/>
          <w:sz w:val="32"/>
          <w:szCs w:val="32"/>
          <w:lang w:val="en-US"/>
        </w:rPr>
        <w:t xml:space="preserve"> </w:t>
      </w:r>
      <w:r w:rsidRPr="00FA0194">
        <w:rPr>
          <w:color w:val="000000"/>
          <w:sz w:val="32"/>
          <w:szCs w:val="32"/>
          <w:lang w:val="en-US"/>
        </w:rPr>
        <w:t>1</w:t>
      </w:r>
      <w:r>
        <w:rPr>
          <w:noProof/>
        </w:rPr>
        <mc:AlternateContent>
          <mc:Choice Requires="wps">
            <w:drawing>
              <wp:anchor distT="0" distB="0" distL="0" distR="0" simplePos="0" relativeHeight="251659264" behindDoc="1" locked="0" layoutInCell="1" hidden="0" allowOverlap="1" wp14:anchorId="0C76D798" wp14:editId="46399060">
                <wp:simplePos x="0" y="0"/>
                <wp:positionH relativeFrom="column">
                  <wp:posOffset>-901699</wp:posOffset>
                </wp:positionH>
                <wp:positionV relativeFrom="paragraph">
                  <wp:posOffset>-1168399</wp:posOffset>
                </wp:positionV>
                <wp:extent cx="7606121" cy="10753090"/>
                <wp:effectExtent l="0" t="0" r="0" b="0"/>
                <wp:wrapNone/>
                <wp:docPr id="35" name="Rektangel 35"/>
                <wp:cNvGraphicFramePr/>
                <a:graphic xmlns:a="http://schemas.openxmlformats.org/drawingml/2006/main">
                  <a:graphicData uri="http://schemas.microsoft.com/office/word/2010/wordprocessingShape">
                    <wps:wsp>
                      <wps:cNvSpPr/>
                      <wps:spPr>
                        <a:xfrm>
                          <a:off x="1547702" y="0"/>
                          <a:ext cx="7596596" cy="7560000"/>
                        </a:xfrm>
                        <a:prstGeom prst="rect">
                          <a:avLst/>
                        </a:prstGeom>
                        <a:solidFill>
                          <a:srgbClr val="F1DDC6"/>
                        </a:solidFill>
                        <a:ln>
                          <a:noFill/>
                        </a:ln>
                      </wps:spPr>
                      <wps:txbx>
                        <w:txbxContent>
                          <w:p w14:paraId="04A9E297" w14:textId="77777777" w:rsidR="002C433C" w:rsidRDefault="002C433C">
                            <w:pPr>
                              <w:textDirection w:val="btLr"/>
                            </w:pPr>
                          </w:p>
                        </w:txbxContent>
                      </wps:txbx>
                      <wps:bodyPr spcFirstLastPara="1" wrap="square" lIns="91425" tIns="91425" rIns="91425" bIns="91425" anchor="ctr" anchorCtr="0">
                        <a:noAutofit/>
                      </wps:bodyPr>
                    </wps:wsp>
                  </a:graphicData>
                </a:graphic>
              </wp:anchor>
            </w:drawing>
          </mc:Choice>
          <mc:Fallback>
            <w:pict>
              <v:rect w14:anchorId="0C76D798" id="Rektangel 35" o:spid="_x0000_s1026" style="position:absolute;left:0;text-align:left;margin-left:-71pt;margin-top:-92pt;width:598.9pt;height:846.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" fillcolor="#f1ddc6" stroked="f">
                <v:textbox inset="2.53958mm,2.53958mm,2.53958mm,2.53958mm">
                  <w:txbxContent>
                    <w:p w14:paraId="04A9E297" w14:textId="77777777" w:rsidR="002C433C" w:rsidRDefault="002C433C">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29648885" wp14:editId="10D62166">
            <wp:simplePos x="0" y="0"/>
            <wp:positionH relativeFrom="column">
              <wp:posOffset>-543559</wp:posOffset>
            </wp:positionH>
            <wp:positionV relativeFrom="paragraph">
              <wp:posOffset>-791844</wp:posOffset>
            </wp:positionV>
            <wp:extent cx="6836410" cy="123825"/>
            <wp:effectExtent l="0" t="0" r="0" b="0"/>
            <wp:wrapNone/>
            <wp:docPr id="4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836410" cy="123825"/>
                    </a:xfrm>
                    <a:prstGeom prst="rect">
                      <a:avLst/>
                    </a:prstGeom>
                    <a:ln/>
                  </pic:spPr>
                </pic:pic>
              </a:graphicData>
            </a:graphic>
          </wp:anchor>
        </w:drawing>
      </w:r>
    </w:p>
    <w:p w14:paraId="76905049" w14:textId="794A7E7E" w:rsidR="002C433C" w:rsidRPr="00A847E4" w:rsidRDefault="00000000">
      <w:pPr>
        <w:jc w:val="center"/>
        <w:rPr>
          <w:b/>
          <w:bCs/>
          <w:caps/>
          <w:color w:val="000000"/>
          <w:spacing w:val="20"/>
          <w:sz w:val="32"/>
          <w:szCs w:val="32"/>
          <w:lang w:val="en-US"/>
        </w:rPr>
      </w:pPr>
      <w:r w:rsidRPr="00A847E4">
        <w:rPr>
          <w:b/>
          <w:bCs/>
          <w:caps/>
          <w:color w:val="000000"/>
          <w:spacing w:val="20"/>
          <w:sz w:val="32"/>
          <w:szCs w:val="32"/>
          <w:lang w:val="en-US"/>
        </w:rPr>
        <w:t xml:space="preserve">KEBUTUHAN MANUSIA – HAK ASASI MANUSIA </w:t>
      </w:r>
      <w:r w:rsidR="00A847E4">
        <w:rPr>
          <w:b/>
          <w:bCs/>
          <w:caps/>
          <w:color w:val="000000"/>
          <w:spacing w:val="20"/>
          <w:sz w:val="32"/>
          <w:szCs w:val="32"/>
          <w:lang w:val="en-US"/>
        </w:rPr>
        <w:br/>
      </w:r>
      <w:r w:rsidRPr="00A847E4">
        <w:rPr>
          <w:b/>
          <w:bCs/>
          <w:caps/>
          <w:color w:val="000000"/>
          <w:spacing w:val="20"/>
          <w:sz w:val="32"/>
          <w:szCs w:val="32"/>
          <w:lang w:val="en-US"/>
        </w:rPr>
        <w:t xml:space="preserve">– TANGGUNG JAWAB MANUSIA </w:t>
      </w:r>
    </w:p>
    <w:p w14:paraId="1964E959" w14:textId="676C4C42" w:rsidR="002C433C" w:rsidRPr="00FA0194" w:rsidRDefault="002C433C">
      <w:pPr>
        <w:jc w:val="center"/>
        <w:rPr>
          <w:b/>
          <w:smallCaps/>
          <w:color w:val="000000"/>
          <w:sz w:val="30"/>
          <w:szCs w:val="30"/>
          <w:lang w:val="en-US"/>
        </w:rPr>
      </w:pPr>
    </w:p>
    <w:p w14:paraId="4F58B34E" w14:textId="67D16456" w:rsidR="002C433C" w:rsidRPr="00FA0194" w:rsidRDefault="002C433C">
      <w:pPr>
        <w:jc w:val="center"/>
        <w:rPr>
          <w:b/>
          <w:smallCaps/>
          <w:color w:val="000000"/>
          <w:sz w:val="30"/>
          <w:szCs w:val="30"/>
          <w:lang w:val="en-US"/>
        </w:rPr>
      </w:pPr>
    </w:p>
    <w:p w14:paraId="18E3851D" w14:textId="365739C0" w:rsidR="002C433C" w:rsidRPr="00FA0194" w:rsidRDefault="002C433C">
      <w:pPr>
        <w:jc w:val="center"/>
        <w:rPr>
          <w:b/>
          <w:smallCaps/>
          <w:color w:val="000000"/>
          <w:sz w:val="30"/>
          <w:szCs w:val="30"/>
          <w:lang w:val="en-US"/>
        </w:rPr>
      </w:pPr>
    </w:p>
    <w:p w14:paraId="6B7671D7" w14:textId="039E816F" w:rsidR="002C433C" w:rsidRDefault="00000000">
      <w:pPr>
        <w:pBdr>
          <w:top w:val="nil"/>
          <w:left w:val="nil"/>
          <w:bottom w:val="nil"/>
          <w:right w:val="nil"/>
          <w:between w:val="nil"/>
        </w:pBdr>
        <w:jc w:val="center"/>
        <w:rPr>
          <w:b/>
          <w:color w:val="000000"/>
          <w:sz w:val="104"/>
          <w:szCs w:val="104"/>
        </w:rPr>
      </w:pPr>
      <w:bookmarkStart w:id="0" w:name="_heading=h.gjdgxs" w:colFirst="0" w:colLast="0"/>
      <w:bookmarkEnd w:id="0"/>
      <w:r>
        <w:rPr>
          <w:b/>
          <w:color w:val="000000"/>
          <w:sz w:val="104"/>
          <w:szCs w:val="104"/>
        </w:rPr>
        <w:t xml:space="preserve">Naskah </w:t>
      </w:r>
      <w:r>
        <w:rPr>
          <w:b/>
          <w:color w:val="000000"/>
          <w:sz w:val="104"/>
          <w:szCs w:val="104"/>
        </w:rPr>
        <w:br/>
        <w:t xml:space="preserve">Presentasi </w:t>
      </w:r>
    </w:p>
    <w:p w14:paraId="39FA29CF" w14:textId="01D8B7A0" w:rsidR="002C433C" w:rsidRDefault="007939D1">
      <w:pPr>
        <w:pBdr>
          <w:top w:val="nil"/>
          <w:left w:val="nil"/>
          <w:bottom w:val="nil"/>
          <w:right w:val="nil"/>
          <w:between w:val="nil"/>
        </w:pBdr>
        <w:spacing w:after="480"/>
        <w:jc w:val="center"/>
        <w:rPr>
          <w:b/>
          <w:smallCaps/>
          <w:color w:val="000000"/>
          <w:sz w:val="32"/>
          <w:szCs w:val="32"/>
        </w:rPr>
      </w:pPr>
      <w:r>
        <w:rPr>
          <w:b/>
          <w:smallCaps/>
          <w:noProof/>
          <w:color w:val="000000"/>
          <w:sz w:val="30"/>
          <w:szCs w:val="30"/>
          <w:lang w:val="en-US"/>
        </w:rPr>
        <w:drawing>
          <wp:anchor distT="0" distB="0" distL="114300" distR="114300" simplePos="0" relativeHeight="251664384" behindDoc="0" locked="0" layoutInCell="1" allowOverlap="1" wp14:anchorId="1AE625A3" wp14:editId="5D2E8575">
            <wp:simplePos x="0" y="0"/>
            <wp:positionH relativeFrom="column">
              <wp:posOffset>1609725</wp:posOffset>
            </wp:positionH>
            <wp:positionV relativeFrom="paragraph">
              <wp:posOffset>506095</wp:posOffset>
            </wp:positionV>
            <wp:extent cx="2591361" cy="3668395"/>
            <wp:effectExtent l="25400" t="25400" r="88900" b="90805"/>
            <wp:wrapNone/>
            <wp:docPr id="19667744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74448" name="Bildobjekt 1966774448"/>
                    <pic:cNvPicPr/>
                  </pic:nvPicPr>
                  <pic:blipFill>
                    <a:blip r:embed="rId12">
                      <a:extLst>
                        <a:ext uri="{28A0092B-C50C-407E-A947-70E740481C1C}">
                          <a14:useLocalDpi xmlns:a14="http://schemas.microsoft.com/office/drawing/2010/main" val="0"/>
                        </a:ext>
                      </a:extLst>
                    </a:blip>
                    <a:stretch>
                      <a:fillRect/>
                    </a:stretch>
                  </pic:blipFill>
                  <pic:spPr>
                    <a:xfrm>
                      <a:off x="0" y="0"/>
                      <a:ext cx="2591361" cy="366839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0E73FD">
        <w:rPr>
          <w:b/>
          <w:smallCaps/>
          <w:color w:val="000000"/>
          <w:sz w:val="32"/>
          <w:szCs w:val="32"/>
        </w:rPr>
        <w:br/>
      </w:r>
    </w:p>
    <w:p w14:paraId="4D22C8D5" w14:textId="7CD3BD00" w:rsidR="002C433C" w:rsidRDefault="002C433C">
      <w:pPr>
        <w:pBdr>
          <w:top w:val="nil"/>
          <w:left w:val="nil"/>
          <w:bottom w:val="nil"/>
          <w:right w:val="nil"/>
          <w:between w:val="nil"/>
        </w:pBdr>
        <w:spacing w:after="480"/>
        <w:jc w:val="center"/>
        <w:rPr>
          <w:b/>
          <w:smallCaps/>
          <w:color w:val="000000"/>
          <w:sz w:val="32"/>
          <w:szCs w:val="32"/>
        </w:rPr>
      </w:pPr>
    </w:p>
    <w:p w14:paraId="4A7F7D07" w14:textId="684433D1" w:rsidR="002C433C" w:rsidRDefault="000E73FD">
      <w:pPr>
        <w:rPr>
          <w:color w:val="000000"/>
          <w:sz w:val="32"/>
          <w:szCs w:val="32"/>
        </w:rPr>
      </w:pPr>
      <w:r>
        <w:rPr>
          <w:noProof/>
        </w:rPr>
        <w:drawing>
          <wp:anchor distT="0" distB="0" distL="114300" distR="114300" simplePos="0" relativeHeight="251658240" behindDoc="0" locked="0" layoutInCell="1" hidden="0" allowOverlap="1" wp14:anchorId="47D66F4B" wp14:editId="0532D621">
            <wp:simplePos x="0" y="0"/>
            <wp:positionH relativeFrom="page">
              <wp:posOffset>3167380</wp:posOffset>
            </wp:positionH>
            <wp:positionV relativeFrom="page">
              <wp:posOffset>9489440</wp:posOffset>
            </wp:positionV>
            <wp:extent cx="1346200" cy="1014730"/>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346200" cy="1014730"/>
                    </a:xfrm>
                    <a:prstGeom prst="rect">
                      <a:avLst/>
                    </a:prstGeom>
                    <a:ln/>
                  </pic:spPr>
                </pic:pic>
              </a:graphicData>
            </a:graphic>
          </wp:anchor>
        </w:drawing>
      </w:r>
      <w:r>
        <w:br w:type="page"/>
      </w:r>
      <w:r>
        <w:rPr>
          <w:color w:val="000000"/>
          <w:sz w:val="48"/>
          <w:szCs w:val="48"/>
        </w:rPr>
        <w:lastRenderedPageBreak/>
        <w:t xml:space="preserve">Naskah Presentasi </w:t>
      </w:r>
      <w:r>
        <w:rPr>
          <w:sz w:val="48"/>
          <w:szCs w:val="48"/>
        </w:rPr>
        <w:br/>
      </w:r>
    </w:p>
    <w:p w14:paraId="17EC53BB" w14:textId="77777777" w:rsidR="002C433C" w:rsidRDefault="00000000">
      <w:pPr>
        <w:rPr>
          <w:color w:val="000000"/>
          <w:sz w:val="48"/>
          <w:szCs w:val="48"/>
        </w:rPr>
      </w:pPr>
      <w:r>
        <w:rPr>
          <w:color w:val="000000"/>
          <w:sz w:val="32"/>
          <w:szCs w:val="32"/>
        </w:rPr>
        <w:t>Kebutuhan manusia – hak asasi manusia – tanggung jawab manusia</w:t>
      </w:r>
    </w:p>
    <w:p w14:paraId="6054ECC5" w14:textId="77777777" w:rsidR="002C433C" w:rsidRDefault="002C433C">
      <w:pPr>
        <w:rPr>
          <w:color w:val="000000"/>
          <w:sz w:val="21"/>
          <w:szCs w:val="21"/>
        </w:rPr>
      </w:pPr>
    </w:p>
    <w:p w14:paraId="350C387B" w14:textId="77777777" w:rsidR="002C433C" w:rsidRPr="00D141B3" w:rsidRDefault="00000000">
      <w:pPr>
        <w:spacing w:line="257" w:lineRule="auto"/>
        <w:rPr>
          <w:i/>
          <w:sz w:val="21"/>
          <w:szCs w:val="21"/>
        </w:rPr>
      </w:pPr>
      <w:r w:rsidRPr="00FA0194">
        <w:rPr>
          <w:i/>
          <w:sz w:val="21"/>
          <w:szCs w:val="21"/>
        </w:rPr>
        <w:t xml:space="preserve">Naskah untuk presentasi sesi 2 ini diilustrasikan oleh </w:t>
      </w:r>
      <w:r w:rsidRPr="00FA0194">
        <w:rPr>
          <w:sz w:val="21"/>
          <w:szCs w:val="21"/>
        </w:rPr>
        <w:t xml:space="preserve">slide </w:t>
      </w:r>
      <w:r w:rsidRPr="00FA0194">
        <w:rPr>
          <w:i/>
          <w:sz w:val="21"/>
          <w:szCs w:val="21"/>
        </w:rPr>
        <w:t xml:space="preserve">25-46 dalam PowerPoint </w:t>
      </w:r>
      <w:r w:rsidRPr="00D141B3">
        <w:rPr>
          <w:i/>
          <w:sz w:val="21"/>
          <w:szCs w:val="21"/>
        </w:rPr>
        <w:t>sesi.</w:t>
      </w:r>
    </w:p>
    <w:p w14:paraId="30DF8447" w14:textId="77777777" w:rsidR="002C433C" w:rsidRDefault="002C433C">
      <w:pPr>
        <w:spacing w:line="257" w:lineRule="auto"/>
        <w:rPr>
          <w:i/>
        </w:rPr>
      </w:pPr>
    </w:p>
    <w:p w14:paraId="09E2571C" w14:textId="77777777" w:rsidR="002C433C" w:rsidRDefault="002C433C">
      <w:pPr>
        <w:spacing w:line="257" w:lineRule="auto"/>
        <w:rPr>
          <w:sz w:val="21"/>
          <w:szCs w:val="21"/>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2C433C" w14:paraId="215F1BFD" w14:textId="77777777">
        <w:trPr>
          <w:trHeight w:val="397"/>
        </w:trPr>
        <w:tc>
          <w:tcPr>
            <w:tcW w:w="2268" w:type="dxa"/>
            <w:tcBorders>
              <w:top w:val="nil"/>
              <w:bottom w:val="nil"/>
              <w:right w:val="nil"/>
            </w:tcBorders>
            <w:shd w:val="clear" w:color="auto" w:fill="auto"/>
          </w:tcPr>
          <w:p w14:paraId="4B34934E" w14:textId="77777777" w:rsidR="002C433C" w:rsidRDefault="002C433C">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FFFFFF"/>
            <w:vAlign w:val="bottom"/>
          </w:tcPr>
          <w:p w14:paraId="3B03F1C6" w14:textId="77777777" w:rsidR="002C433C" w:rsidRDefault="00000000">
            <w:pPr>
              <w:pBdr>
                <w:top w:val="nil"/>
                <w:left w:val="nil"/>
                <w:bottom w:val="nil"/>
                <w:right w:val="nil"/>
                <w:between w:val="nil"/>
              </w:pBdr>
              <w:ind w:left="-110"/>
              <w:rPr>
                <w:b/>
                <w:color w:val="FFFFFF"/>
                <w:sz w:val="21"/>
                <w:szCs w:val="21"/>
              </w:rPr>
            </w:pPr>
            <w:r>
              <w:rPr>
                <w:b/>
                <w:color w:val="000000"/>
                <w:sz w:val="21"/>
                <w:szCs w:val="21"/>
              </w:rPr>
              <w:t>PENDAHULUAN: KEBUTUHAN MANUSIA</w:t>
            </w:r>
          </w:p>
        </w:tc>
      </w:tr>
      <w:tr w:rsidR="002C433C" w14:paraId="0CAD407D" w14:textId="77777777">
        <w:tc>
          <w:tcPr>
            <w:tcW w:w="2268" w:type="dxa"/>
            <w:tcBorders>
              <w:top w:val="nil"/>
              <w:bottom w:val="nil"/>
              <w:right w:val="nil"/>
            </w:tcBorders>
            <w:shd w:val="clear" w:color="auto" w:fill="auto"/>
          </w:tcPr>
          <w:p w14:paraId="58C17154" w14:textId="77777777" w:rsidR="002C433C" w:rsidRDefault="002C433C">
            <w:pPr>
              <w:pBdr>
                <w:top w:val="nil"/>
                <w:left w:val="nil"/>
                <w:bottom w:val="nil"/>
                <w:right w:val="nil"/>
                <w:between w:val="nil"/>
              </w:pBdr>
              <w:rPr>
                <w:color w:val="000000"/>
                <w:sz w:val="21"/>
                <w:szCs w:val="21"/>
              </w:rPr>
            </w:pPr>
          </w:p>
          <w:p w14:paraId="10259B1B" w14:textId="755AAE79"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45FDD688" wp14:editId="314D02CA">
                  <wp:extent cx="1143000" cy="635000"/>
                  <wp:effectExtent l="0" t="0" r="0" b="0"/>
                  <wp:docPr id="121634973" name="Bildobjekt 9" descr="En bild som visar rita, tecknad serie, skiss,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4973" name="Bildobjekt 9" descr="En bild som visar rita, tecknad serie, skiss, clipar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tcBorders>
            <w:shd w:val="clear" w:color="auto" w:fill="auto"/>
          </w:tcPr>
          <w:p w14:paraId="0DBC0A64" w14:textId="77777777" w:rsidR="002C433C" w:rsidRPr="00305566" w:rsidRDefault="002C433C">
            <w:pPr>
              <w:pBdr>
                <w:top w:val="nil"/>
                <w:left w:val="nil"/>
                <w:bottom w:val="nil"/>
                <w:right w:val="nil"/>
                <w:between w:val="nil"/>
              </w:pBdr>
              <w:ind w:left="-108"/>
              <w:jc w:val="center"/>
              <w:rPr>
                <w:rFonts w:asciiTheme="majorHAnsi" w:hAnsiTheme="majorHAnsi" w:cstheme="majorHAnsi"/>
                <w:color w:val="000000"/>
                <w:sz w:val="21"/>
                <w:szCs w:val="21"/>
              </w:rPr>
            </w:pPr>
          </w:p>
          <w:p w14:paraId="01E75EEC"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Terlepas dari siapa kita, agama kita, etnis kita, jenis kelamin atau umur kita, dan terlepas dari di mana kita tinggal, terdapat kebutuhan dasar yang kita semua bagikan. Tidak ada yang ingin ditangkap tanpa alasan, disiksa atau didiskriminasi dan tidak ada yang ingin anak mereka kelaparan. Kita semua ingin hidup dalam masyarakat di mana kita terlindungi dari hal-hal tersebut.  </w:t>
            </w:r>
          </w:p>
          <w:p w14:paraId="243126E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7A085B04" w14:textId="77777777">
        <w:trPr>
          <w:trHeight w:val="685"/>
        </w:trPr>
        <w:tc>
          <w:tcPr>
            <w:tcW w:w="2268" w:type="dxa"/>
            <w:vMerge w:val="restart"/>
            <w:tcBorders>
              <w:top w:val="nil"/>
              <w:bottom w:val="nil"/>
              <w:right w:val="nil"/>
            </w:tcBorders>
            <w:shd w:val="clear" w:color="auto" w:fill="auto"/>
          </w:tcPr>
          <w:p w14:paraId="6D8FAF1C" w14:textId="2FFF9FC0" w:rsidR="002C433C" w:rsidRDefault="00000000">
            <w:pPr>
              <w:pBdr>
                <w:top w:val="nil"/>
                <w:left w:val="nil"/>
                <w:bottom w:val="nil"/>
                <w:right w:val="nil"/>
                <w:between w:val="nil"/>
              </w:pBdr>
              <w:rPr>
                <w:color w:val="000000"/>
                <w:sz w:val="21"/>
                <w:szCs w:val="21"/>
              </w:rPr>
            </w:pPr>
            <w:r>
              <w:rPr>
                <w:color w:val="000000"/>
                <w:sz w:val="21"/>
                <w:szCs w:val="21"/>
              </w:rPr>
              <w:t xml:space="preserve"> </w:t>
            </w:r>
            <w:r w:rsidR="00B80AF0">
              <w:rPr>
                <w:noProof/>
                <w:color w:val="000000"/>
                <w:sz w:val="21"/>
                <w:szCs w:val="21"/>
              </w:rPr>
              <w:drawing>
                <wp:inline distT="0" distB="0" distL="0" distR="0" wp14:anchorId="7CA04F2E" wp14:editId="34836F2E">
                  <wp:extent cx="1143000" cy="635000"/>
                  <wp:effectExtent l="0" t="0" r="0" b="0"/>
                  <wp:docPr id="561804442" name="Bildobjekt 13" descr="En bild som visar skärmbild, text, Teckensnit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04442" name="Bildobjekt 13" descr="En bild som visar skärmbild, text, Teckensnitt, design&#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3C3DABC0"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24F2B1DA"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Manusia memiliki kebutuhan dasar dan universal yang sama. Jika kebutuhan ini tidak terpenuhi, kesehatan fisik, emosional, dan spiritual kita akan </w:t>
            </w:r>
            <w:r w:rsidRPr="00305566">
              <w:rPr>
                <w:rFonts w:asciiTheme="majorHAnsi" w:hAnsiTheme="majorHAnsi" w:cstheme="majorHAnsi"/>
                <w:sz w:val="21"/>
                <w:szCs w:val="21"/>
              </w:rPr>
              <w:t>sangat terganggu</w:t>
            </w:r>
            <w:r w:rsidRPr="00305566">
              <w:rPr>
                <w:rFonts w:asciiTheme="majorHAnsi" w:hAnsiTheme="majorHAnsi" w:cstheme="majorHAnsi"/>
                <w:color w:val="000000"/>
                <w:sz w:val="21"/>
                <w:szCs w:val="21"/>
              </w:rPr>
              <w:t>.  </w:t>
            </w:r>
          </w:p>
          <w:p w14:paraId="0D9DCE84"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23CC9C72" w14:textId="77777777">
        <w:trPr>
          <w:trHeight w:val="397"/>
        </w:trPr>
        <w:tc>
          <w:tcPr>
            <w:tcW w:w="2268" w:type="dxa"/>
            <w:vMerge/>
            <w:tcBorders>
              <w:top w:val="nil"/>
              <w:bottom w:val="nil"/>
              <w:right w:val="nil"/>
            </w:tcBorders>
            <w:shd w:val="clear" w:color="auto" w:fill="auto"/>
          </w:tcPr>
          <w:p w14:paraId="2D98AA15" w14:textId="77777777" w:rsidR="002C433C" w:rsidRDefault="002C433C">
            <w:pPr>
              <w:widowControl w:val="0"/>
              <w:pBdr>
                <w:top w:val="nil"/>
                <w:left w:val="nil"/>
                <w:bottom w:val="nil"/>
                <w:right w:val="nil"/>
                <w:between w:val="nil"/>
              </w:pBdr>
              <w:spacing w:line="276" w:lineRule="auto"/>
              <w:rPr>
                <w:color w:val="000000"/>
                <w:sz w:val="21"/>
                <w:szCs w:val="21"/>
              </w:rPr>
            </w:pPr>
          </w:p>
        </w:tc>
        <w:tc>
          <w:tcPr>
            <w:tcW w:w="6763" w:type="dxa"/>
            <w:tcBorders>
              <w:top w:val="nil"/>
              <w:left w:val="nil"/>
              <w:bottom w:val="single" w:sz="4" w:space="0" w:color="000000"/>
            </w:tcBorders>
            <w:shd w:val="clear" w:color="auto" w:fill="FFFFFF"/>
            <w:vAlign w:val="bottom"/>
          </w:tcPr>
          <w:p w14:paraId="54C1A465" w14:textId="77777777" w:rsidR="002C433C" w:rsidRDefault="00000000">
            <w:pPr>
              <w:pBdr>
                <w:top w:val="nil"/>
                <w:left w:val="nil"/>
                <w:bottom w:val="nil"/>
                <w:right w:val="nil"/>
                <w:between w:val="nil"/>
              </w:pBdr>
              <w:ind w:left="-110"/>
              <w:rPr>
                <w:b/>
                <w:color w:val="000000"/>
                <w:sz w:val="21"/>
                <w:szCs w:val="21"/>
              </w:rPr>
            </w:pPr>
            <w:r>
              <w:rPr>
                <w:b/>
                <w:color w:val="000000"/>
                <w:sz w:val="21"/>
                <w:szCs w:val="21"/>
              </w:rPr>
              <w:t>HAK ASASI MANUSIA </w:t>
            </w:r>
          </w:p>
        </w:tc>
      </w:tr>
      <w:tr w:rsidR="002C433C" w14:paraId="370D67FA" w14:textId="77777777">
        <w:tc>
          <w:tcPr>
            <w:tcW w:w="2268" w:type="dxa"/>
            <w:tcBorders>
              <w:top w:val="nil"/>
              <w:bottom w:val="nil"/>
              <w:right w:val="nil"/>
            </w:tcBorders>
            <w:shd w:val="clear" w:color="auto" w:fill="auto"/>
          </w:tcPr>
          <w:p w14:paraId="7B9A8E83" w14:textId="77777777" w:rsidR="002C433C" w:rsidRDefault="002C433C">
            <w:pPr>
              <w:pBdr>
                <w:top w:val="nil"/>
                <w:left w:val="nil"/>
                <w:bottom w:val="nil"/>
                <w:right w:val="nil"/>
                <w:between w:val="nil"/>
              </w:pBdr>
              <w:rPr>
                <w:color w:val="000000"/>
                <w:sz w:val="21"/>
                <w:szCs w:val="21"/>
              </w:rPr>
            </w:pPr>
          </w:p>
          <w:p w14:paraId="735A3445" w14:textId="2A988ECF"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39AB5246" wp14:editId="1D75351E">
                  <wp:extent cx="1143000" cy="635000"/>
                  <wp:effectExtent l="0" t="0" r="0" b="0"/>
                  <wp:docPr id="1564292899" name="Bildobjekt 15" descr="En bild som visar skärmbild, tex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92899" name="Bildobjekt 15" descr="En bild som visar skärmbild, text, design&#10;&#10;Automatiskt genererad beskrivn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66941E7F"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5B62C979"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Pemerintah dunia telah mengakui bahwa setiap orang di mana pun memiliki kebutuhan ini dan bahwa pemerintah memiliki tanggung jawab – sebuah tugas  – untuk menghormati kebutuhan ini dan melakukan yang terbaik untuk memastikan terpenuhinya kebutuhan tersebut. </w:t>
            </w:r>
          </w:p>
          <w:p w14:paraId="77D810E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29C0F947" w14:textId="77777777">
        <w:tc>
          <w:tcPr>
            <w:tcW w:w="2268" w:type="dxa"/>
            <w:tcBorders>
              <w:top w:val="nil"/>
              <w:bottom w:val="nil"/>
              <w:right w:val="nil"/>
            </w:tcBorders>
            <w:shd w:val="clear" w:color="auto" w:fill="auto"/>
          </w:tcPr>
          <w:p w14:paraId="185AB79E" w14:textId="77777777" w:rsidR="002C433C" w:rsidRDefault="002C433C">
            <w:pPr>
              <w:pBdr>
                <w:top w:val="nil"/>
                <w:left w:val="nil"/>
                <w:bottom w:val="nil"/>
                <w:right w:val="nil"/>
                <w:between w:val="nil"/>
              </w:pBdr>
              <w:rPr>
                <w:color w:val="000000"/>
                <w:sz w:val="21"/>
                <w:szCs w:val="21"/>
              </w:rPr>
            </w:pPr>
          </w:p>
          <w:p w14:paraId="6B42DB0C" w14:textId="25FD2403"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7B5B5E61" wp14:editId="16DFA979">
                  <wp:extent cx="1143000" cy="635000"/>
                  <wp:effectExtent l="0" t="0" r="0" b="0"/>
                  <wp:docPr id="2051683377" name="Bildobjekt 16" descr="En bild som visar skiss, rita, tecknad serie,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83377" name="Bildobjekt 16" descr="En bild som visar skiss, rita, tecknad serie, design&#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7EDA537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8C10307"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Untuk membantu mewujudkannya, pemerintah dunia menyepakati hak asasi manusia universal – tentang hak yang dimiliki setiap orang, dan kewajiban yang dimiliki setiap pemerintah, untuk menghormati, melindungi, dan mendukung hak-hak tersebut.  </w:t>
            </w:r>
          </w:p>
          <w:p w14:paraId="3F9DF4B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2C1B7FDE" w14:textId="77777777">
        <w:trPr>
          <w:trHeight w:val="1944"/>
        </w:trPr>
        <w:tc>
          <w:tcPr>
            <w:tcW w:w="2268" w:type="dxa"/>
            <w:tcBorders>
              <w:top w:val="nil"/>
              <w:bottom w:val="nil"/>
              <w:right w:val="nil"/>
            </w:tcBorders>
            <w:shd w:val="clear" w:color="auto" w:fill="auto"/>
          </w:tcPr>
          <w:p w14:paraId="6B27DD80" w14:textId="77777777" w:rsidR="002C433C" w:rsidRDefault="002C433C">
            <w:pPr>
              <w:pBdr>
                <w:top w:val="nil"/>
                <w:left w:val="nil"/>
                <w:bottom w:val="nil"/>
                <w:right w:val="nil"/>
                <w:between w:val="nil"/>
              </w:pBdr>
              <w:rPr>
                <w:color w:val="000000"/>
                <w:sz w:val="21"/>
                <w:szCs w:val="21"/>
              </w:rPr>
            </w:pPr>
          </w:p>
          <w:p w14:paraId="736966FE" w14:textId="064DD3CA"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72C29152" wp14:editId="65B9758E">
                  <wp:extent cx="1143000" cy="635000"/>
                  <wp:effectExtent l="0" t="0" r="0" b="0"/>
                  <wp:docPr id="1526500602" name="Bildobjekt 17" descr="En bild som visar text, visitkort,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00602" name="Bildobjekt 17" descr="En bild som visar text, visitkort, design&#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2DA102E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4F92FA9"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sz w:val="21"/>
                <w:szCs w:val="21"/>
              </w:rPr>
              <w:t>Tiga</w:t>
            </w:r>
            <w:r w:rsidRPr="00305566">
              <w:rPr>
                <w:rFonts w:asciiTheme="majorHAnsi" w:hAnsiTheme="majorHAnsi" w:cstheme="majorHAnsi"/>
                <w:color w:val="000000"/>
                <w:sz w:val="21"/>
                <w:szCs w:val="21"/>
              </w:rPr>
              <w:t xml:space="preserve"> perjanjian hak asasi manusia yang paling penting adalah:  </w:t>
            </w:r>
          </w:p>
          <w:p w14:paraId="36A634C5" w14:textId="77777777" w:rsidR="002C433C" w:rsidRPr="00305566" w:rsidRDefault="00000000">
            <w:pPr>
              <w:numPr>
                <w:ilvl w:val="0"/>
                <w:numId w:val="1"/>
              </w:numPr>
              <w:pBdr>
                <w:top w:val="nil"/>
                <w:left w:val="nil"/>
                <w:bottom w:val="nil"/>
                <w:right w:val="nil"/>
                <w:between w:val="nil"/>
              </w:pBdr>
              <w:ind w:left="170" w:hanging="249"/>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Deklarasi Universal Hak Asasi Manusia, yang sudah kita lihat melalui poster, </w:t>
            </w:r>
          </w:p>
          <w:p w14:paraId="21434342" w14:textId="77777777" w:rsidR="002C433C" w:rsidRPr="00305566" w:rsidRDefault="00000000">
            <w:pPr>
              <w:pBdr>
                <w:top w:val="nil"/>
                <w:left w:val="nil"/>
                <w:bottom w:val="nil"/>
                <w:right w:val="nil"/>
                <w:between w:val="nil"/>
              </w:pBdr>
              <w:ind w:left="-112"/>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dan dua perjanjian yang lebih rinci yang menjelaskan hak-hak kita lebih dalam:  </w:t>
            </w:r>
          </w:p>
          <w:p w14:paraId="2C77FEB7" w14:textId="77777777" w:rsidR="002C433C" w:rsidRPr="00305566" w:rsidRDefault="00000000">
            <w:pPr>
              <w:numPr>
                <w:ilvl w:val="0"/>
                <w:numId w:val="1"/>
              </w:numPr>
              <w:pBdr>
                <w:top w:val="nil"/>
                <w:left w:val="nil"/>
                <w:bottom w:val="nil"/>
                <w:right w:val="nil"/>
                <w:between w:val="nil"/>
              </w:pBdr>
              <w:ind w:left="172" w:hanging="252"/>
              <w:rPr>
                <w:rFonts w:asciiTheme="majorHAnsi" w:hAnsiTheme="majorHAnsi" w:cstheme="majorHAnsi"/>
                <w:color w:val="000000"/>
                <w:sz w:val="21"/>
                <w:szCs w:val="21"/>
              </w:rPr>
            </w:pPr>
            <w:r w:rsidRPr="00305566">
              <w:rPr>
                <w:rFonts w:asciiTheme="majorHAnsi" w:hAnsiTheme="majorHAnsi" w:cstheme="majorHAnsi"/>
                <w:color w:val="000000"/>
                <w:sz w:val="21"/>
                <w:szCs w:val="21"/>
              </w:rPr>
              <w:t>Perjanjian Internasional tentang Hak Sipil dan Politik (ICCPR) dan     </w:t>
            </w:r>
          </w:p>
          <w:p w14:paraId="12736DC0" w14:textId="77777777" w:rsidR="002C433C" w:rsidRPr="00305566" w:rsidRDefault="00000000">
            <w:pPr>
              <w:numPr>
                <w:ilvl w:val="0"/>
                <w:numId w:val="1"/>
              </w:numPr>
              <w:pBdr>
                <w:top w:val="nil"/>
                <w:left w:val="nil"/>
                <w:bottom w:val="nil"/>
                <w:right w:val="nil"/>
                <w:between w:val="nil"/>
              </w:pBdr>
              <w:ind w:left="172" w:hanging="252"/>
              <w:rPr>
                <w:rFonts w:asciiTheme="majorHAnsi" w:hAnsiTheme="majorHAnsi" w:cstheme="majorHAnsi"/>
                <w:color w:val="000000"/>
                <w:sz w:val="21"/>
                <w:szCs w:val="21"/>
              </w:rPr>
            </w:pPr>
            <w:r w:rsidRPr="00305566">
              <w:rPr>
                <w:rFonts w:asciiTheme="majorHAnsi" w:hAnsiTheme="majorHAnsi" w:cstheme="majorHAnsi"/>
                <w:color w:val="000000"/>
                <w:sz w:val="21"/>
                <w:szCs w:val="21"/>
              </w:rPr>
              <w:t>Perjanjian Internasional tentang Hak Ekonomi, Sosial dan Budaya (ICESCR)</w:t>
            </w:r>
          </w:p>
          <w:p w14:paraId="71462C39" w14:textId="77777777" w:rsidR="002C433C" w:rsidRPr="00305566" w:rsidRDefault="00000000">
            <w:pPr>
              <w:pBdr>
                <w:top w:val="nil"/>
                <w:left w:val="nil"/>
                <w:bottom w:val="nil"/>
                <w:right w:val="nil"/>
                <w:between w:val="nil"/>
              </w:pBdr>
              <w:ind w:left="-90"/>
              <w:rPr>
                <w:rFonts w:asciiTheme="majorHAnsi" w:hAnsiTheme="majorHAnsi" w:cstheme="majorHAnsi"/>
                <w:color w:val="000000"/>
                <w:sz w:val="21"/>
                <w:szCs w:val="21"/>
              </w:rPr>
            </w:pPr>
            <w:r w:rsidRPr="00305566">
              <w:rPr>
                <w:rFonts w:asciiTheme="majorHAnsi" w:hAnsiTheme="majorHAnsi" w:cstheme="majorHAnsi"/>
                <w:color w:val="000000"/>
                <w:sz w:val="21"/>
                <w:szCs w:val="21"/>
              </w:rPr>
              <w:t>Kedua Perjanjian ini secara hukum mengikat negara-negara yang menyetujuinya.</w:t>
            </w:r>
            <w:r w:rsidRPr="00305566">
              <w:rPr>
                <w:rFonts w:asciiTheme="majorHAnsi" w:hAnsiTheme="majorHAnsi" w:cstheme="majorHAnsi"/>
                <w:color w:val="000000"/>
                <w:sz w:val="22"/>
                <w:szCs w:val="22"/>
              </w:rPr>
              <w:br/>
            </w:r>
            <w:r w:rsidRPr="00305566">
              <w:rPr>
                <w:rFonts w:asciiTheme="majorHAnsi" w:hAnsiTheme="majorHAnsi" w:cstheme="majorHAnsi"/>
                <w:color w:val="000000"/>
                <w:sz w:val="21"/>
                <w:szCs w:val="21"/>
              </w:rPr>
              <w:t>  </w:t>
            </w:r>
          </w:p>
        </w:tc>
      </w:tr>
      <w:tr w:rsidR="002C433C" w14:paraId="365D4861" w14:textId="77777777">
        <w:trPr>
          <w:trHeight w:val="1474"/>
        </w:trPr>
        <w:tc>
          <w:tcPr>
            <w:tcW w:w="2268" w:type="dxa"/>
            <w:tcBorders>
              <w:top w:val="nil"/>
              <w:bottom w:val="nil"/>
              <w:right w:val="nil"/>
            </w:tcBorders>
            <w:shd w:val="clear" w:color="auto" w:fill="auto"/>
          </w:tcPr>
          <w:p w14:paraId="3605368D" w14:textId="77777777" w:rsidR="002C433C" w:rsidRDefault="002C433C">
            <w:pPr>
              <w:pBdr>
                <w:top w:val="nil"/>
                <w:left w:val="nil"/>
                <w:bottom w:val="nil"/>
                <w:right w:val="nil"/>
                <w:between w:val="nil"/>
              </w:pBdr>
              <w:rPr>
                <w:color w:val="000000"/>
                <w:sz w:val="21"/>
                <w:szCs w:val="21"/>
              </w:rPr>
            </w:pPr>
          </w:p>
          <w:p w14:paraId="010A7CF8" w14:textId="1B5B2360"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1268C902" wp14:editId="0CB70EA5">
                  <wp:extent cx="1143000" cy="635000"/>
                  <wp:effectExtent l="0" t="0" r="0" b="0"/>
                  <wp:docPr id="1423975982" name="Bildobjekt 18" descr="En bild som visar text, Teckensnitt,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75982" name="Bildobjekt 18" descr="En bild som visar text, Teckensnitt, karta&#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A68DCFC"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73F26D70" w14:textId="77777777" w:rsidR="002C433C" w:rsidRPr="00305566" w:rsidRDefault="00000000">
            <w:pPr>
              <w:pBdr>
                <w:top w:val="nil"/>
                <w:left w:val="nil"/>
                <w:bottom w:val="nil"/>
                <w:right w:val="nil"/>
                <w:between w:val="nil"/>
              </w:pBdr>
              <w:ind w:left="-108" w:hanging="1"/>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Sebagian besar negara telah berkomitmen pada perjanjian ini – semua negara berwarna hijau di peta ini! Pemerintah dari semua negara ini telah menerima bahwa mereka memiliki kewajiban hukum di bawah hukum internasional untuk melakukan </w:t>
            </w:r>
            <w:r w:rsidRPr="00305566">
              <w:rPr>
                <w:rFonts w:asciiTheme="majorHAnsi" w:hAnsiTheme="majorHAnsi" w:cstheme="majorHAnsi"/>
                <w:sz w:val="21"/>
                <w:szCs w:val="21"/>
              </w:rPr>
              <w:t>tiga</w:t>
            </w:r>
            <w:r w:rsidRPr="00305566">
              <w:rPr>
                <w:rFonts w:asciiTheme="majorHAnsi" w:hAnsiTheme="majorHAnsi" w:cstheme="majorHAnsi"/>
                <w:color w:val="000000"/>
                <w:sz w:val="21"/>
                <w:szCs w:val="21"/>
              </w:rPr>
              <w:t xml:space="preserve"> hal:</w:t>
            </w:r>
          </w:p>
        </w:tc>
      </w:tr>
      <w:tr w:rsidR="002C433C" w14:paraId="39143106" w14:textId="77777777">
        <w:tc>
          <w:tcPr>
            <w:tcW w:w="2268" w:type="dxa"/>
            <w:tcBorders>
              <w:top w:val="nil"/>
              <w:bottom w:val="nil"/>
              <w:right w:val="nil"/>
            </w:tcBorders>
            <w:shd w:val="clear" w:color="auto" w:fill="auto"/>
          </w:tcPr>
          <w:p w14:paraId="46E434ED" w14:textId="25C9B60D" w:rsidR="002C433C" w:rsidRDefault="00B80AF0">
            <w:pPr>
              <w:pBdr>
                <w:top w:val="nil"/>
                <w:left w:val="nil"/>
                <w:bottom w:val="nil"/>
                <w:right w:val="nil"/>
                <w:between w:val="nil"/>
              </w:pBdr>
              <w:rPr>
                <w:i/>
                <w:color w:val="000000"/>
                <w:sz w:val="21"/>
                <w:szCs w:val="21"/>
              </w:rPr>
            </w:pPr>
            <w:r>
              <w:rPr>
                <w:i/>
                <w:noProof/>
                <w:color w:val="000000"/>
                <w:sz w:val="21"/>
                <w:szCs w:val="21"/>
              </w:rPr>
              <w:lastRenderedPageBreak/>
              <w:drawing>
                <wp:inline distT="0" distB="0" distL="0" distR="0" wp14:anchorId="4659C865" wp14:editId="2632FA3F">
                  <wp:extent cx="1143000" cy="635000"/>
                  <wp:effectExtent l="0" t="0" r="0" b="0"/>
                  <wp:docPr id="880794072" name="Bildobjekt 19" descr="En bild som visar skiss, rita, clipar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94072" name="Bildobjekt 19" descr="En bild som visar skiss, rita, clipart, Linjekonst&#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3BCF36D9" w14:textId="77777777" w:rsidR="002C433C" w:rsidRPr="00305566" w:rsidRDefault="00000000">
            <w:pPr>
              <w:numPr>
                <w:ilvl w:val="0"/>
                <w:numId w:val="1"/>
              </w:numPr>
              <w:pBdr>
                <w:top w:val="nil"/>
                <w:left w:val="nil"/>
                <w:bottom w:val="nil"/>
                <w:right w:val="nil"/>
                <w:between w:val="nil"/>
              </w:pBdr>
              <w:ind w:left="172" w:hanging="252"/>
              <w:rPr>
                <w:rFonts w:asciiTheme="majorHAnsi" w:eastAsia="Times New Roman" w:hAnsiTheme="majorHAnsi" w:cstheme="majorHAnsi"/>
                <w:color w:val="000000"/>
                <w:spacing w:val="-6"/>
                <w:sz w:val="21"/>
                <w:szCs w:val="21"/>
              </w:rPr>
            </w:pPr>
            <w:r w:rsidRPr="00305566">
              <w:rPr>
                <w:rFonts w:asciiTheme="majorHAnsi" w:hAnsiTheme="majorHAnsi" w:cstheme="majorHAnsi"/>
                <w:color w:val="000000"/>
                <w:spacing w:val="-6"/>
                <w:sz w:val="21"/>
                <w:szCs w:val="21"/>
              </w:rPr>
              <w:t xml:space="preserve">Untuk menghormati hak asasi manusia dalam undang-undang yang mereka buat dan tindakan yang diambil oleh </w:t>
            </w:r>
            <w:r w:rsidRPr="00305566">
              <w:rPr>
                <w:rFonts w:asciiTheme="majorHAnsi" w:hAnsiTheme="majorHAnsi" w:cstheme="majorHAnsi"/>
                <w:spacing w:val="-6"/>
                <w:sz w:val="21"/>
                <w:szCs w:val="21"/>
              </w:rPr>
              <w:t>aparat</w:t>
            </w:r>
            <w:r w:rsidRPr="00305566">
              <w:rPr>
                <w:rFonts w:asciiTheme="majorHAnsi" w:hAnsiTheme="majorHAnsi" w:cstheme="majorHAnsi"/>
                <w:color w:val="000000"/>
                <w:spacing w:val="-6"/>
                <w:sz w:val="21"/>
                <w:szCs w:val="21"/>
              </w:rPr>
              <w:t xml:space="preserve"> pemerintah. Misalnya, tidak boleh ada undang-undang yang diskriminatif dan tidak boleh ada yang disiksa. </w:t>
            </w:r>
            <w:r w:rsidRPr="00305566">
              <w:rPr>
                <w:rFonts w:asciiTheme="majorHAnsi" w:eastAsia="Times New Roman" w:hAnsiTheme="majorHAnsi" w:cstheme="majorHAnsi"/>
                <w:color w:val="000000"/>
                <w:spacing w:val="-6"/>
                <w:sz w:val="21"/>
                <w:szCs w:val="21"/>
              </w:rPr>
              <w:t> </w:t>
            </w:r>
          </w:p>
          <w:p w14:paraId="1777F901" w14:textId="77777777" w:rsidR="002C433C" w:rsidRPr="00305566" w:rsidRDefault="00000000">
            <w:pPr>
              <w:numPr>
                <w:ilvl w:val="0"/>
                <w:numId w:val="1"/>
              </w:numPr>
              <w:pBdr>
                <w:top w:val="nil"/>
                <w:left w:val="nil"/>
                <w:bottom w:val="nil"/>
                <w:right w:val="nil"/>
                <w:between w:val="nil"/>
              </w:pBdr>
              <w:ind w:left="172" w:hanging="252"/>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Untuk melindungi hak asasi manusia, memastikan setiap orang dapat mencari keadilan ketika hak mereka dilanggar oleh negara atau orang lain.  </w:t>
            </w:r>
          </w:p>
          <w:p w14:paraId="70984A7E" w14:textId="77777777" w:rsidR="002C433C" w:rsidRPr="00305566" w:rsidRDefault="00000000">
            <w:pPr>
              <w:numPr>
                <w:ilvl w:val="0"/>
                <w:numId w:val="1"/>
              </w:numPr>
              <w:pBdr>
                <w:top w:val="nil"/>
                <w:left w:val="nil"/>
                <w:bottom w:val="nil"/>
                <w:right w:val="nil"/>
                <w:between w:val="nil"/>
              </w:pBdr>
              <w:ind w:left="172" w:hanging="252"/>
              <w:rPr>
                <w:rFonts w:asciiTheme="majorHAnsi" w:eastAsia="Times New Roman" w:hAnsiTheme="majorHAnsi" w:cstheme="majorHAnsi"/>
                <w:color w:val="000000"/>
                <w:sz w:val="21"/>
                <w:szCs w:val="21"/>
              </w:rPr>
            </w:pPr>
            <w:r w:rsidRPr="00305566">
              <w:rPr>
                <w:rFonts w:asciiTheme="majorHAnsi" w:hAnsiTheme="majorHAnsi" w:cstheme="majorHAnsi"/>
                <w:color w:val="000000"/>
                <w:sz w:val="21"/>
                <w:szCs w:val="21"/>
              </w:rPr>
              <w:t xml:space="preserve">Dan untuk mendukung hak asasi manusia – melakukan yang terbaik untuk memastikan setiap orang memiliki akses ke hak mereka. Misalnya, berusaha untuk memastikan setiap orang memiliki akses ke jaminan kesehatan dan pendidikan. Tentu saja, tidak semua pemerintah memiliki sumber daya yang sama, sehingga mewujudkan hak-hak sosial </w:t>
            </w:r>
            <w:r w:rsidRPr="00305566">
              <w:rPr>
                <w:rFonts w:asciiTheme="majorHAnsi" w:hAnsiTheme="majorHAnsi" w:cstheme="majorHAnsi"/>
                <w:sz w:val="21"/>
                <w:szCs w:val="21"/>
              </w:rPr>
              <w:t>dan ekonomi</w:t>
            </w:r>
            <w:r w:rsidRPr="00305566">
              <w:rPr>
                <w:rFonts w:asciiTheme="majorHAnsi" w:hAnsiTheme="majorHAnsi" w:cstheme="majorHAnsi"/>
                <w:color w:val="000000"/>
                <w:sz w:val="21"/>
                <w:szCs w:val="21"/>
              </w:rPr>
              <w:t xml:space="preserve"> ini merupakan proses yang bertahap. </w:t>
            </w:r>
            <w:r w:rsidRPr="00305566">
              <w:rPr>
                <w:rFonts w:asciiTheme="majorHAnsi" w:eastAsia="Times New Roman" w:hAnsiTheme="majorHAnsi" w:cstheme="majorHAnsi"/>
                <w:color w:val="000000"/>
                <w:sz w:val="21"/>
                <w:szCs w:val="21"/>
              </w:rPr>
              <w:t> </w:t>
            </w:r>
          </w:p>
          <w:p w14:paraId="1D6EA748" w14:textId="77777777" w:rsidR="002C433C" w:rsidRPr="00305566" w:rsidRDefault="002C433C" w:rsidP="000A5AAB">
            <w:pPr>
              <w:pBdr>
                <w:top w:val="nil"/>
                <w:left w:val="nil"/>
                <w:bottom w:val="nil"/>
                <w:right w:val="nil"/>
                <w:between w:val="nil"/>
              </w:pBdr>
              <w:rPr>
                <w:rFonts w:asciiTheme="majorHAnsi" w:hAnsiTheme="majorHAnsi" w:cstheme="majorHAnsi"/>
                <w:color w:val="000000"/>
                <w:sz w:val="18"/>
                <w:szCs w:val="18"/>
              </w:rPr>
            </w:pPr>
          </w:p>
        </w:tc>
      </w:tr>
      <w:tr w:rsidR="002C433C" w14:paraId="2D0CB15E" w14:textId="77777777">
        <w:tc>
          <w:tcPr>
            <w:tcW w:w="2268" w:type="dxa"/>
            <w:tcBorders>
              <w:top w:val="nil"/>
              <w:bottom w:val="nil"/>
              <w:right w:val="nil"/>
            </w:tcBorders>
            <w:shd w:val="clear" w:color="auto" w:fill="auto"/>
          </w:tcPr>
          <w:p w14:paraId="56A9920A" w14:textId="77777777" w:rsidR="002C433C" w:rsidRDefault="002C433C">
            <w:pPr>
              <w:pBdr>
                <w:top w:val="nil"/>
                <w:left w:val="nil"/>
                <w:bottom w:val="nil"/>
                <w:right w:val="nil"/>
                <w:between w:val="nil"/>
              </w:pBdr>
              <w:rPr>
                <w:color w:val="000000"/>
                <w:sz w:val="21"/>
                <w:szCs w:val="21"/>
              </w:rPr>
            </w:pPr>
          </w:p>
          <w:p w14:paraId="425461D3"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7670DE21" wp14:editId="63069E68">
                  <wp:extent cx="1130300" cy="641350"/>
                  <wp:effectExtent l="0" t="0" r="0" b="0"/>
                  <wp:docPr id="51" name="image13.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3.jpg" descr="En bild som visar text&#10;&#10;Automatiskt genererad beskrivning"/>
                          <pic:cNvPicPr preferRelativeResize="0"/>
                        </pic:nvPicPr>
                        <pic:blipFill>
                          <a:blip r:embed="rId21"/>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3A39AD7A"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p w14:paraId="51C0E248"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Pemerintah telah sepakat bahwa setiap manusia memiliki hak-hak ini secara setara. Pasal pertama Deklarasi Universal Hak Asasi Manusia mengatakan, “Semua manusia terlahir bebas dan setara dalam martabat dan hak.” </w:t>
            </w:r>
            <w:r w:rsidRPr="00305566">
              <w:rPr>
                <w:rFonts w:asciiTheme="majorHAnsi" w:hAnsiTheme="majorHAnsi" w:cstheme="majorHAnsi"/>
                <w:i/>
                <w:color w:val="000000"/>
                <w:sz w:val="21"/>
                <w:szCs w:val="21"/>
              </w:rPr>
              <w:t> </w:t>
            </w:r>
            <w:r w:rsidRPr="00305566">
              <w:rPr>
                <w:rFonts w:asciiTheme="majorHAnsi" w:hAnsiTheme="majorHAnsi" w:cstheme="majorHAnsi"/>
                <w:color w:val="000000"/>
                <w:sz w:val="21"/>
                <w:szCs w:val="21"/>
              </w:rPr>
              <w:t> </w:t>
            </w:r>
          </w:p>
          <w:p w14:paraId="6FB5D080"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24864EFB" w14:textId="77777777">
        <w:tc>
          <w:tcPr>
            <w:tcW w:w="2268" w:type="dxa"/>
            <w:tcBorders>
              <w:top w:val="nil"/>
              <w:bottom w:val="nil"/>
              <w:right w:val="nil"/>
            </w:tcBorders>
            <w:shd w:val="clear" w:color="auto" w:fill="auto"/>
          </w:tcPr>
          <w:p w14:paraId="5AFD2828" w14:textId="77777777" w:rsidR="002C433C" w:rsidRDefault="002C433C">
            <w:pPr>
              <w:pBdr>
                <w:top w:val="nil"/>
                <w:left w:val="nil"/>
                <w:bottom w:val="nil"/>
                <w:right w:val="nil"/>
                <w:between w:val="nil"/>
              </w:pBdr>
              <w:rPr>
                <w:color w:val="000000"/>
                <w:sz w:val="21"/>
                <w:szCs w:val="21"/>
              </w:rPr>
            </w:pPr>
          </w:p>
          <w:p w14:paraId="3CFA6B89"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0FF7F6E4" wp14:editId="36C74D04">
                  <wp:extent cx="1130300" cy="641350"/>
                  <wp:effectExtent l="0" t="0" r="0" b="0"/>
                  <wp:docPr id="52" name="image5.jpg" descr="En bild som visar text,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5.jpg" descr="En bild som visar text, whiteboardtavla&#10;&#10;Automatiskt genererad beskrivning"/>
                          <pic:cNvPicPr preferRelativeResize="0"/>
                        </pic:nvPicPr>
                        <pic:blipFill>
                          <a:blip r:embed="rId22"/>
                          <a:srcRect/>
                          <a:stretch>
                            <a:fillRect/>
                          </a:stretch>
                        </pic:blipFill>
                        <pic:spPr>
                          <a:xfrm>
                            <a:off x="0" y="0"/>
                            <a:ext cx="1130300" cy="641350"/>
                          </a:xfrm>
                          <a:prstGeom prst="rect">
                            <a:avLst/>
                          </a:prstGeom>
                          <a:ln/>
                        </pic:spPr>
                      </pic:pic>
                    </a:graphicData>
                  </a:graphic>
                </wp:inline>
              </w:drawing>
            </w:r>
          </w:p>
        </w:tc>
        <w:tc>
          <w:tcPr>
            <w:tcW w:w="6763" w:type="dxa"/>
            <w:tcBorders>
              <w:left w:val="nil"/>
              <w:bottom w:val="nil"/>
            </w:tcBorders>
            <w:shd w:val="clear" w:color="auto" w:fill="auto"/>
          </w:tcPr>
          <w:p w14:paraId="6DFC3AE9"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p w14:paraId="006CFC2D" w14:textId="77777777" w:rsidR="002C433C" w:rsidRPr="00305566"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 xml:space="preserve">Sayangnya, banyak pemerintah tidak memenuhi komitmen ini – banyak orang yang hak-haknya dilanggar. Perempuan, anak perempuan, minoritas, </w:t>
            </w:r>
            <w:r w:rsidRPr="00305566">
              <w:rPr>
                <w:rFonts w:asciiTheme="majorHAnsi" w:hAnsiTheme="majorHAnsi" w:cstheme="majorHAnsi"/>
                <w:spacing w:val="-4"/>
                <w:sz w:val="21"/>
                <w:szCs w:val="21"/>
              </w:rPr>
              <w:t>kelompok disabilitas</w:t>
            </w:r>
            <w:r w:rsidRPr="00305566">
              <w:rPr>
                <w:rFonts w:asciiTheme="majorHAnsi" w:hAnsiTheme="majorHAnsi" w:cstheme="majorHAnsi"/>
                <w:color w:val="000000"/>
                <w:spacing w:val="-4"/>
                <w:sz w:val="21"/>
                <w:szCs w:val="21"/>
              </w:rPr>
              <w:t xml:space="preserve"> dan imigran sangat rentan terhadap pelanggaran hak. Kekerasan berbasis gender adalah contoh umum yang terjadi di setiap negara di dunia.  </w:t>
            </w:r>
          </w:p>
          <w:p w14:paraId="701303D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tc>
      </w:tr>
      <w:tr w:rsidR="002C433C" w14:paraId="18746DA5" w14:textId="77777777">
        <w:trPr>
          <w:trHeight w:val="397"/>
        </w:trPr>
        <w:tc>
          <w:tcPr>
            <w:tcW w:w="2268" w:type="dxa"/>
            <w:tcBorders>
              <w:top w:val="nil"/>
              <w:bottom w:val="nil"/>
              <w:right w:val="nil"/>
            </w:tcBorders>
            <w:shd w:val="clear" w:color="auto" w:fill="auto"/>
          </w:tcPr>
          <w:p w14:paraId="4F90C155" w14:textId="77777777" w:rsidR="002C433C" w:rsidRDefault="002C433C">
            <w:pPr>
              <w:pBdr>
                <w:top w:val="nil"/>
                <w:left w:val="nil"/>
                <w:bottom w:val="nil"/>
                <w:right w:val="nil"/>
                <w:between w:val="nil"/>
              </w:pBdr>
              <w:rPr>
                <w:b/>
                <w:color w:val="000000"/>
                <w:sz w:val="21"/>
                <w:szCs w:val="21"/>
              </w:rPr>
            </w:pPr>
          </w:p>
        </w:tc>
        <w:tc>
          <w:tcPr>
            <w:tcW w:w="6763" w:type="dxa"/>
            <w:tcBorders>
              <w:top w:val="nil"/>
              <w:left w:val="nil"/>
              <w:bottom w:val="single" w:sz="4" w:space="0" w:color="000000"/>
            </w:tcBorders>
            <w:shd w:val="clear" w:color="auto" w:fill="FFFFFF"/>
            <w:vAlign w:val="bottom"/>
          </w:tcPr>
          <w:p w14:paraId="7F55C506" w14:textId="77777777" w:rsidR="002C433C" w:rsidRDefault="00000000">
            <w:pPr>
              <w:pBdr>
                <w:top w:val="nil"/>
                <w:left w:val="nil"/>
                <w:bottom w:val="nil"/>
                <w:right w:val="nil"/>
                <w:between w:val="nil"/>
              </w:pBdr>
              <w:ind w:left="-110"/>
              <w:rPr>
                <w:b/>
                <w:color w:val="000000"/>
                <w:sz w:val="21"/>
                <w:szCs w:val="21"/>
              </w:rPr>
            </w:pPr>
            <w:r>
              <w:rPr>
                <w:b/>
                <w:color w:val="000000"/>
                <w:sz w:val="21"/>
                <w:szCs w:val="21"/>
              </w:rPr>
              <w:t>KRITIK TERHADAP HAK ASASI MANUSIA</w:t>
            </w:r>
          </w:p>
        </w:tc>
      </w:tr>
      <w:tr w:rsidR="002C433C" w14:paraId="196B1BEE" w14:textId="77777777">
        <w:tc>
          <w:tcPr>
            <w:tcW w:w="2268" w:type="dxa"/>
            <w:tcBorders>
              <w:top w:val="nil"/>
              <w:bottom w:val="nil"/>
              <w:right w:val="nil"/>
            </w:tcBorders>
            <w:shd w:val="clear" w:color="auto" w:fill="auto"/>
          </w:tcPr>
          <w:p w14:paraId="459F0D29" w14:textId="77777777" w:rsidR="002C433C" w:rsidRDefault="002C433C">
            <w:pPr>
              <w:pBdr>
                <w:top w:val="nil"/>
                <w:left w:val="nil"/>
                <w:bottom w:val="nil"/>
                <w:right w:val="nil"/>
                <w:between w:val="nil"/>
              </w:pBdr>
              <w:rPr>
                <w:color w:val="000000"/>
                <w:sz w:val="21"/>
                <w:szCs w:val="21"/>
              </w:rPr>
            </w:pPr>
          </w:p>
          <w:p w14:paraId="01C8BCE8"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16E2512C" wp14:editId="0350B9BD">
                  <wp:extent cx="1130300" cy="641350"/>
                  <wp:effectExtent l="0" t="0" r="0" b="0"/>
                  <wp:docPr id="5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1130300" cy="641350"/>
                          </a:xfrm>
                          <a:prstGeom prst="rect">
                            <a:avLst/>
                          </a:prstGeom>
                          <a:ln/>
                        </pic:spPr>
                      </pic:pic>
                    </a:graphicData>
                  </a:graphic>
                </wp:inline>
              </w:drawing>
            </w:r>
          </w:p>
        </w:tc>
        <w:tc>
          <w:tcPr>
            <w:tcW w:w="6763" w:type="dxa"/>
            <w:tcBorders>
              <w:top w:val="single" w:sz="4" w:space="0" w:color="000000"/>
              <w:left w:val="nil"/>
            </w:tcBorders>
            <w:shd w:val="clear" w:color="auto" w:fill="auto"/>
          </w:tcPr>
          <w:p w14:paraId="0D03D00C"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p w14:paraId="665125F0" w14:textId="77777777" w:rsidR="002C433C" w:rsidRPr="00305566"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Ketika pemerintah melanggar hak atau gagal melindungi orang dari pelanggaran hak, tidak ada polisi global yang datang dan menghukum pemerintah. Maka, jika tidak ada polisi</w:t>
            </w:r>
            <w:r w:rsidRPr="00305566">
              <w:rPr>
                <w:rFonts w:asciiTheme="majorHAnsi" w:hAnsiTheme="majorHAnsi" w:cstheme="majorHAnsi"/>
                <w:spacing w:val="-4"/>
                <w:sz w:val="21"/>
                <w:szCs w:val="21"/>
              </w:rPr>
              <w:t xml:space="preserve"> </w:t>
            </w:r>
            <w:r w:rsidRPr="00305566">
              <w:rPr>
                <w:rFonts w:asciiTheme="majorHAnsi" w:hAnsiTheme="majorHAnsi" w:cstheme="majorHAnsi"/>
                <w:color w:val="000000"/>
                <w:spacing w:val="-4"/>
                <w:sz w:val="21"/>
                <w:szCs w:val="21"/>
              </w:rPr>
              <w:t>internasional yang memaksa pemerintah untuk mengikuti hak asasi manusia – bukankah hak asasi manusia jadinya hanya kata-kata di atas kertas yang tidak bermakna, bukan alat yang efektif untuk perubahan?  </w:t>
            </w:r>
          </w:p>
          <w:p w14:paraId="5229674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tc>
      </w:tr>
      <w:tr w:rsidR="002C433C" w14:paraId="4717BA17" w14:textId="77777777">
        <w:trPr>
          <w:trHeight w:val="1212"/>
        </w:trPr>
        <w:tc>
          <w:tcPr>
            <w:tcW w:w="2268" w:type="dxa"/>
            <w:tcBorders>
              <w:top w:val="nil"/>
              <w:bottom w:val="nil"/>
              <w:right w:val="nil"/>
            </w:tcBorders>
            <w:shd w:val="clear" w:color="auto" w:fill="auto"/>
          </w:tcPr>
          <w:p w14:paraId="3D1B41D8" w14:textId="77777777" w:rsidR="002C433C" w:rsidRDefault="002C433C">
            <w:pPr>
              <w:pBdr>
                <w:top w:val="nil"/>
                <w:left w:val="nil"/>
                <w:bottom w:val="nil"/>
                <w:right w:val="nil"/>
                <w:between w:val="nil"/>
              </w:pBdr>
              <w:rPr>
                <w:color w:val="000000"/>
                <w:sz w:val="21"/>
                <w:szCs w:val="21"/>
              </w:rPr>
            </w:pPr>
          </w:p>
          <w:p w14:paraId="59B9C0C7"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4AF23657" wp14:editId="491B87AA">
                  <wp:extent cx="1130300" cy="641350"/>
                  <wp:effectExtent l="0" t="0" r="0" b="0"/>
                  <wp:docPr id="55" name="image16.jpg" descr="En bild som visar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6.jpg" descr="En bild som visar whiteboardtavla&#10;&#10;Automatiskt genererad beskrivning"/>
                          <pic:cNvPicPr preferRelativeResize="0"/>
                        </pic:nvPicPr>
                        <pic:blipFill>
                          <a:blip r:embed="rId24"/>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46256CCE"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6"/>
                <w:szCs w:val="16"/>
              </w:rPr>
            </w:pPr>
          </w:p>
          <w:p w14:paraId="24CC04DD"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Ada beberapa kebenaran dalam </w:t>
            </w:r>
            <w:r w:rsidRPr="00305566">
              <w:rPr>
                <w:rFonts w:asciiTheme="majorHAnsi" w:hAnsiTheme="majorHAnsi" w:cstheme="majorHAnsi"/>
                <w:sz w:val="21"/>
                <w:szCs w:val="21"/>
              </w:rPr>
              <w:t xml:space="preserve">pernyataan </w:t>
            </w:r>
            <w:r w:rsidRPr="00305566">
              <w:rPr>
                <w:rFonts w:asciiTheme="majorHAnsi" w:hAnsiTheme="majorHAnsi" w:cstheme="majorHAnsi"/>
                <w:color w:val="000000"/>
                <w:sz w:val="21"/>
                <w:szCs w:val="21"/>
              </w:rPr>
              <w:t>tersebut – beberapa pemerintah sangat sulit untuk dipengaruhi. Namun di banyak negara, kritik internasional dan domestik terhadap pelanggaran hak asasi manusia telah membawa perubahan positif. Ada banyak cara untuk mendukung hak asasi manusia tanpa harus memiliki polisi internasional.  </w:t>
            </w:r>
          </w:p>
          <w:p w14:paraId="41E34696"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8"/>
                <w:szCs w:val="18"/>
              </w:rPr>
            </w:pPr>
          </w:p>
        </w:tc>
      </w:tr>
      <w:tr w:rsidR="002C433C" w14:paraId="618AD6F2" w14:textId="77777777">
        <w:trPr>
          <w:trHeight w:val="3273"/>
        </w:trPr>
        <w:tc>
          <w:tcPr>
            <w:tcW w:w="2268" w:type="dxa"/>
            <w:tcBorders>
              <w:top w:val="nil"/>
              <w:bottom w:val="nil"/>
              <w:right w:val="nil"/>
            </w:tcBorders>
            <w:shd w:val="clear" w:color="auto" w:fill="auto"/>
          </w:tcPr>
          <w:p w14:paraId="744AD6C6" w14:textId="77777777" w:rsidR="002C433C" w:rsidRDefault="002C433C">
            <w:pPr>
              <w:pBdr>
                <w:top w:val="nil"/>
                <w:left w:val="nil"/>
                <w:bottom w:val="nil"/>
                <w:right w:val="nil"/>
                <w:between w:val="nil"/>
              </w:pBdr>
              <w:rPr>
                <w:color w:val="000000"/>
                <w:sz w:val="21"/>
                <w:szCs w:val="21"/>
              </w:rPr>
            </w:pPr>
          </w:p>
          <w:p w14:paraId="761E62A3"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4030705B" wp14:editId="1D53269B">
                  <wp:extent cx="1130300" cy="641350"/>
                  <wp:effectExtent l="0" t="0" r="0" b="0"/>
                  <wp:docPr id="57" name="image25.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5.jpg" descr="En bild som visar text&#10;&#10;Automatiskt genererad beskrivning"/>
                          <pic:cNvPicPr preferRelativeResize="0"/>
                        </pic:nvPicPr>
                        <pic:blipFill>
                          <a:blip r:embed="rId25"/>
                          <a:srcRect/>
                          <a:stretch>
                            <a:fillRect/>
                          </a:stretch>
                        </pic:blipFill>
                        <pic:spPr>
                          <a:xfrm>
                            <a:off x="0" y="0"/>
                            <a:ext cx="1130300" cy="641350"/>
                          </a:xfrm>
                          <a:prstGeom prst="rect">
                            <a:avLst/>
                          </a:prstGeom>
                          <a:ln/>
                        </pic:spPr>
                      </pic:pic>
                    </a:graphicData>
                  </a:graphic>
                </wp:inline>
              </w:drawing>
            </w:r>
          </w:p>
        </w:tc>
        <w:tc>
          <w:tcPr>
            <w:tcW w:w="6763" w:type="dxa"/>
            <w:tcBorders>
              <w:left w:val="nil"/>
              <w:bottom w:val="nil"/>
            </w:tcBorders>
            <w:shd w:val="clear" w:color="auto" w:fill="auto"/>
          </w:tcPr>
          <w:p w14:paraId="06BAF909"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16"/>
                <w:szCs w:val="16"/>
              </w:rPr>
            </w:pPr>
          </w:p>
          <w:p w14:paraId="4DF07E73"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Ada beberapa alasan lain orang-orang mengkritik hak asasi manusia. Mungkin Anda memiliki pemikiran seperti ini juga?  </w:t>
            </w:r>
          </w:p>
          <w:p w14:paraId="1E2FD3C0" w14:textId="77777777" w:rsidR="002C433C" w:rsidRPr="00305566" w:rsidRDefault="00000000">
            <w:pPr>
              <w:numPr>
                <w:ilvl w:val="0"/>
                <w:numId w:val="1"/>
              </w:numPr>
              <w:pBdr>
                <w:top w:val="nil"/>
                <w:left w:val="nil"/>
                <w:bottom w:val="nil"/>
                <w:right w:val="nil"/>
                <w:between w:val="nil"/>
              </w:pBdr>
              <w:ind w:left="172" w:hanging="252"/>
              <w:rPr>
                <w:rFonts w:asciiTheme="majorHAnsi" w:hAnsiTheme="majorHAnsi" w:cstheme="majorHAnsi"/>
                <w:color w:val="000000"/>
                <w:sz w:val="21"/>
                <w:szCs w:val="21"/>
              </w:rPr>
            </w:pPr>
            <w:r w:rsidRPr="00305566">
              <w:rPr>
                <w:rFonts w:asciiTheme="majorHAnsi" w:hAnsiTheme="majorHAnsi" w:cstheme="majorHAnsi"/>
                <w:color w:val="000000"/>
                <w:sz w:val="21"/>
                <w:szCs w:val="21"/>
              </w:rPr>
              <w:t>Mungkin hak asasi manusia terdengar teknis bagi Anda – sebuah topik untuk pengacara dan politisi, bukan sesuatu yang Anda bisa terlibat.   </w:t>
            </w:r>
          </w:p>
          <w:p w14:paraId="2BDB3BA7" w14:textId="77777777" w:rsidR="002C433C" w:rsidRPr="00305566" w:rsidRDefault="00000000">
            <w:pPr>
              <w:numPr>
                <w:ilvl w:val="0"/>
                <w:numId w:val="1"/>
              </w:numPr>
              <w:pBdr>
                <w:top w:val="nil"/>
                <w:left w:val="nil"/>
                <w:bottom w:val="nil"/>
                <w:right w:val="nil"/>
                <w:between w:val="nil"/>
              </w:pBdr>
              <w:ind w:left="172" w:hanging="252"/>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 xml:space="preserve">Atau mungkin Anda menganggap hak asasi manusia jauh dari kehidupan sehari-hari Anda – sesuatu yang </w:t>
            </w:r>
            <w:r w:rsidRPr="00305566">
              <w:rPr>
                <w:rFonts w:asciiTheme="majorHAnsi" w:hAnsiTheme="majorHAnsi" w:cstheme="majorHAnsi"/>
                <w:spacing w:val="-4"/>
                <w:sz w:val="21"/>
                <w:szCs w:val="21"/>
              </w:rPr>
              <w:t xml:space="preserve">dipedulikan hanya </w:t>
            </w:r>
            <w:r w:rsidRPr="00305566">
              <w:rPr>
                <w:rFonts w:asciiTheme="majorHAnsi" w:hAnsiTheme="majorHAnsi" w:cstheme="majorHAnsi"/>
                <w:color w:val="000000"/>
                <w:spacing w:val="-4"/>
                <w:sz w:val="21"/>
                <w:szCs w:val="21"/>
              </w:rPr>
              <w:t>oleh para elit di Ibukota.   </w:t>
            </w:r>
          </w:p>
          <w:p w14:paraId="0F5374EE" w14:textId="77777777" w:rsidR="002C433C" w:rsidRPr="00305566" w:rsidRDefault="00000000" w:rsidP="000A5AAB">
            <w:pPr>
              <w:numPr>
                <w:ilvl w:val="0"/>
                <w:numId w:val="1"/>
              </w:numPr>
              <w:pBdr>
                <w:top w:val="nil"/>
                <w:left w:val="nil"/>
                <w:bottom w:val="nil"/>
                <w:right w:val="nil"/>
                <w:between w:val="nil"/>
              </w:pBdr>
              <w:ind w:left="172" w:hanging="252"/>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Atau mungkin hak asasi manusia terlihat seperti senjata dalam permainan politik global. Sesuatu yang digunakan pemerintah tertentu secara munafik, mengkritik musuh mereka sambil pada saat yang sama juga melanggar hak asasi manusia.</w:t>
            </w:r>
          </w:p>
          <w:p w14:paraId="619D1065" w14:textId="0FB99964" w:rsidR="000A5AAB" w:rsidRPr="00305566" w:rsidRDefault="000A5AAB" w:rsidP="000A5AAB">
            <w:pPr>
              <w:pBdr>
                <w:top w:val="nil"/>
                <w:left w:val="nil"/>
                <w:bottom w:val="nil"/>
                <w:right w:val="nil"/>
                <w:between w:val="nil"/>
              </w:pBdr>
              <w:ind w:left="-80"/>
              <w:rPr>
                <w:rFonts w:asciiTheme="majorHAnsi" w:hAnsiTheme="majorHAnsi" w:cstheme="majorHAnsi"/>
                <w:color w:val="000000"/>
                <w:spacing w:val="-4"/>
                <w:sz w:val="21"/>
                <w:szCs w:val="21"/>
              </w:rPr>
            </w:pPr>
            <w:r w:rsidRPr="00305566">
              <w:rPr>
                <w:rFonts w:asciiTheme="majorHAnsi" w:hAnsiTheme="majorHAnsi" w:cstheme="majorHAnsi"/>
                <w:color w:val="000000"/>
                <w:sz w:val="21"/>
                <w:szCs w:val="21"/>
              </w:rPr>
              <w:t>Hak asasi manusia adalah tentang hukum; politisi membuat hukum dan pengacara bisa memperjuangkan hak asasi manusia melalui pengadilan. Dan ya, istilah ini terkadang digunakan dan disalahgunakan untuk tujuan politik. Tapi hak asasi manusia lebih dari itu!</w:t>
            </w:r>
          </w:p>
        </w:tc>
      </w:tr>
      <w:tr w:rsidR="002C433C" w14:paraId="5980A4CE" w14:textId="77777777">
        <w:trPr>
          <w:trHeight w:val="397"/>
        </w:trPr>
        <w:tc>
          <w:tcPr>
            <w:tcW w:w="2268" w:type="dxa"/>
            <w:tcBorders>
              <w:top w:val="nil"/>
              <w:bottom w:val="nil"/>
              <w:right w:val="nil"/>
            </w:tcBorders>
            <w:shd w:val="clear" w:color="auto" w:fill="auto"/>
          </w:tcPr>
          <w:p w14:paraId="7505830E" w14:textId="77777777" w:rsidR="002C433C" w:rsidRDefault="002C433C">
            <w:pPr>
              <w:pBdr>
                <w:top w:val="nil"/>
                <w:left w:val="nil"/>
                <w:bottom w:val="nil"/>
                <w:right w:val="nil"/>
                <w:between w:val="nil"/>
              </w:pBdr>
              <w:rPr>
                <w:b/>
                <w:color w:val="000000"/>
                <w:sz w:val="21"/>
                <w:szCs w:val="21"/>
              </w:rPr>
            </w:pPr>
          </w:p>
        </w:tc>
        <w:tc>
          <w:tcPr>
            <w:tcW w:w="6763" w:type="dxa"/>
            <w:tcBorders>
              <w:top w:val="nil"/>
              <w:left w:val="nil"/>
              <w:bottom w:val="single" w:sz="4" w:space="0" w:color="000000"/>
            </w:tcBorders>
            <w:shd w:val="clear" w:color="auto" w:fill="FFFFFF"/>
            <w:vAlign w:val="bottom"/>
          </w:tcPr>
          <w:p w14:paraId="6F8196BC" w14:textId="77777777" w:rsidR="002C433C" w:rsidRDefault="00000000">
            <w:pPr>
              <w:pBdr>
                <w:top w:val="nil"/>
                <w:left w:val="nil"/>
                <w:bottom w:val="nil"/>
                <w:right w:val="nil"/>
                <w:between w:val="nil"/>
              </w:pBdr>
              <w:ind w:left="-110"/>
              <w:rPr>
                <w:b/>
                <w:color w:val="000000"/>
                <w:sz w:val="21"/>
                <w:szCs w:val="21"/>
              </w:rPr>
            </w:pPr>
            <w:r>
              <w:rPr>
                <w:b/>
                <w:color w:val="000000"/>
                <w:sz w:val="21"/>
                <w:szCs w:val="21"/>
              </w:rPr>
              <w:t>HAK ASASI MANUSIA DAN KITA</w:t>
            </w:r>
          </w:p>
        </w:tc>
      </w:tr>
      <w:tr w:rsidR="002C433C" w14:paraId="588913E7" w14:textId="77777777">
        <w:trPr>
          <w:trHeight w:val="1871"/>
        </w:trPr>
        <w:tc>
          <w:tcPr>
            <w:tcW w:w="2268" w:type="dxa"/>
            <w:tcBorders>
              <w:top w:val="nil"/>
              <w:bottom w:val="nil"/>
              <w:right w:val="nil"/>
            </w:tcBorders>
            <w:shd w:val="clear" w:color="auto" w:fill="auto"/>
          </w:tcPr>
          <w:p w14:paraId="373F4C14" w14:textId="77777777" w:rsidR="002C433C" w:rsidRDefault="002C433C">
            <w:pPr>
              <w:pBdr>
                <w:top w:val="nil"/>
                <w:left w:val="nil"/>
                <w:bottom w:val="nil"/>
                <w:right w:val="nil"/>
                <w:between w:val="nil"/>
              </w:pBdr>
              <w:rPr>
                <w:color w:val="000000"/>
                <w:sz w:val="21"/>
                <w:szCs w:val="21"/>
              </w:rPr>
            </w:pPr>
          </w:p>
          <w:p w14:paraId="12565B8F"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19FCD018" wp14:editId="12C7DCA6">
                  <wp:extent cx="1130300" cy="641350"/>
                  <wp:effectExtent l="0" t="0" r="0" b="0"/>
                  <wp:docPr id="58" name="image20.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0.jpg" descr="En bild som visar text&#10;&#10;Automatiskt genererad beskrivning"/>
                          <pic:cNvPicPr preferRelativeResize="0"/>
                        </pic:nvPicPr>
                        <pic:blipFill>
                          <a:blip r:embed="rId26"/>
                          <a:srcRect/>
                          <a:stretch>
                            <a:fillRect/>
                          </a:stretch>
                        </pic:blipFill>
                        <pic:spPr>
                          <a:xfrm>
                            <a:off x="0" y="0"/>
                            <a:ext cx="1130300" cy="641350"/>
                          </a:xfrm>
                          <a:prstGeom prst="rect">
                            <a:avLst/>
                          </a:prstGeom>
                          <a:ln/>
                        </pic:spPr>
                      </pic:pic>
                    </a:graphicData>
                  </a:graphic>
                </wp:inline>
              </w:drawing>
            </w:r>
          </w:p>
        </w:tc>
        <w:tc>
          <w:tcPr>
            <w:tcW w:w="6763" w:type="dxa"/>
            <w:tcBorders>
              <w:top w:val="single" w:sz="4" w:space="0" w:color="000000"/>
              <w:left w:val="nil"/>
              <w:bottom w:val="dotted" w:sz="4" w:space="0" w:color="000000"/>
            </w:tcBorders>
            <w:shd w:val="clear" w:color="auto" w:fill="auto"/>
          </w:tcPr>
          <w:p w14:paraId="16032A95"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285615C"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Sebagaimana yang telah kita lihat, hak asasi manusia sebenarnya adalah tentang kebutuhan kita </w:t>
            </w:r>
            <w:r w:rsidRPr="00305566">
              <w:rPr>
                <w:rFonts w:asciiTheme="majorHAnsi" w:hAnsiTheme="majorHAnsi" w:cstheme="majorHAnsi"/>
                <w:sz w:val="21"/>
                <w:szCs w:val="21"/>
              </w:rPr>
              <w:t xml:space="preserve">dalam </w:t>
            </w:r>
            <w:r w:rsidRPr="00305566">
              <w:rPr>
                <w:rFonts w:asciiTheme="majorHAnsi" w:hAnsiTheme="majorHAnsi" w:cstheme="majorHAnsi"/>
                <w:color w:val="000000"/>
                <w:sz w:val="21"/>
                <w:szCs w:val="21"/>
              </w:rPr>
              <w:t xml:space="preserve">kehidupan sehari-hari. Tentang apa yang terjadi di sekolah, peternakan, tempat kerja, rumah, dan lingkungan tempat tinggal kita. Tentang bagaimana kita seharusnya memperlakukan dan diperlakukan oleh satu sama lain. Tentang melindungi kita dari dilecehkan oleh mereka yang memiliki kekuasaan atas hidup kita – tuan tanah, </w:t>
            </w:r>
            <w:r w:rsidRPr="00305566">
              <w:rPr>
                <w:rFonts w:asciiTheme="majorHAnsi" w:hAnsiTheme="majorHAnsi" w:cstheme="majorHAnsi"/>
                <w:sz w:val="21"/>
                <w:szCs w:val="21"/>
              </w:rPr>
              <w:t>majikan</w:t>
            </w:r>
            <w:r w:rsidRPr="00305566">
              <w:rPr>
                <w:rFonts w:asciiTheme="majorHAnsi" w:hAnsiTheme="majorHAnsi" w:cstheme="majorHAnsi"/>
                <w:color w:val="000000"/>
                <w:sz w:val="21"/>
                <w:szCs w:val="21"/>
              </w:rPr>
              <w:t xml:space="preserve">, guru, atau bahkan anggota </w:t>
            </w:r>
            <w:r w:rsidRPr="00305566">
              <w:rPr>
                <w:rFonts w:asciiTheme="majorHAnsi" w:hAnsiTheme="majorHAnsi" w:cstheme="majorHAnsi"/>
                <w:sz w:val="21"/>
                <w:szCs w:val="21"/>
              </w:rPr>
              <w:t>keluarga</w:t>
            </w:r>
            <w:r w:rsidRPr="00305566">
              <w:rPr>
                <w:rFonts w:asciiTheme="majorHAnsi" w:hAnsiTheme="majorHAnsi" w:cstheme="majorHAnsi"/>
                <w:color w:val="000000"/>
                <w:sz w:val="21"/>
                <w:szCs w:val="21"/>
              </w:rPr>
              <w:t xml:space="preserve">. Dan tentu saja, oleh pihak berwenang seperti polisi, pengadilan, tentara, dan pemerintah. </w:t>
            </w:r>
          </w:p>
          <w:p w14:paraId="21F4C7FC" w14:textId="77777777" w:rsidR="002C433C" w:rsidRPr="00305566" w:rsidRDefault="00000000">
            <w:pPr>
              <w:pBdr>
                <w:top w:val="nil"/>
                <w:left w:val="nil"/>
                <w:bottom w:val="nil"/>
                <w:right w:val="nil"/>
                <w:between w:val="nil"/>
              </w:pBdr>
              <w:ind w:left="-108" w:firstLine="258"/>
              <w:rPr>
                <w:rFonts w:asciiTheme="majorHAnsi" w:hAnsiTheme="majorHAnsi" w:cstheme="majorHAnsi"/>
                <w:color w:val="000000"/>
                <w:sz w:val="21"/>
                <w:szCs w:val="21"/>
              </w:rPr>
            </w:pPr>
            <w:r w:rsidRPr="00305566">
              <w:rPr>
                <w:rFonts w:asciiTheme="majorHAnsi" w:hAnsiTheme="majorHAnsi" w:cstheme="majorHAnsi"/>
                <w:color w:val="000000"/>
                <w:sz w:val="21"/>
                <w:szCs w:val="21"/>
              </w:rPr>
              <w:t>Mungkin kita bisa simpulkan dengan mengatakan bahwa hak asasi manusia adalah tentang masyarakat yang ingin kita tinggali dan bangun.  </w:t>
            </w:r>
          </w:p>
          <w:p w14:paraId="46A8E5EA" w14:textId="77777777" w:rsidR="002C433C" w:rsidRPr="00305566" w:rsidRDefault="00000000">
            <w:pPr>
              <w:pBdr>
                <w:top w:val="nil"/>
                <w:left w:val="nil"/>
                <w:bottom w:val="nil"/>
                <w:right w:val="nil"/>
                <w:between w:val="nil"/>
              </w:pBdr>
              <w:ind w:left="-112" w:firstLine="284"/>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Jika hak asasi manusia ingin diwujudkan </w:t>
            </w:r>
            <w:r w:rsidRPr="00305566">
              <w:rPr>
                <w:rFonts w:asciiTheme="majorHAnsi" w:hAnsiTheme="majorHAnsi" w:cstheme="majorHAnsi"/>
                <w:sz w:val="21"/>
                <w:szCs w:val="21"/>
              </w:rPr>
              <w:t xml:space="preserve">dalam </w:t>
            </w:r>
            <w:r w:rsidRPr="00305566">
              <w:rPr>
                <w:rFonts w:asciiTheme="majorHAnsi" w:hAnsiTheme="majorHAnsi" w:cstheme="majorHAnsi"/>
                <w:color w:val="000000"/>
                <w:sz w:val="21"/>
                <w:szCs w:val="21"/>
              </w:rPr>
              <w:t xml:space="preserve">komunitas kita, maka kita semua harus memiliki peran. Banyak pelanggaran hak asasi manusia terjadi karena seseorang biasa tidak menghargai hak orang lain – </w:t>
            </w:r>
            <w:r w:rsidRPr="00305566">
              <w:rPr>
                <w:rFonts w:asciiTheme="majorHAnsi" w:hAnsiTheme="majorHAnsi" w:cstheme="majorHAnsi"/>
                <w:sz w:val="21"/>
                <w:szCs w:val="21"/>
              </w:rPr>
              <w:t xml:space="preserve">misalnya, </w:t>
            </w:r>
            <w:r w:rsidRPr="00305566">
              <w:rPr>
                <w:rFonts w:asciiTheme="majorHAnsi" w:hAnsiTheme="majorHAnsi" w:cstheme="majorHAnsi"/>
                <w:color w:val="000000"/>
                <w:sz w:val="21"/>
                <w:szCs w:val="21"/>
              </w:rPr>
              <w:t xml:space="preserve">ketika kita memperlakukan beberapa orang seolah-olah mereka tidak sama. Dan pemerintah, </w:t>
            </w:r>
            <w:r w:rsidRPr="00305566">
              <w:rPr>
                <w:rFonts w:asciiTheme="majorHAnsi" w:hAnsiTheme="majorHAnsi" w:cstheme="majorHAnsi"/>
                <w:sz w:val="21"/>
                <w:szCs w:val="21"/>
              </w:rPr>
              <w:t xml:space="preserve">dunia usaha </w:t>
            </w:r>
            <w:r w:rsidRPr="00305566">
              <w:rPr>
                <w:rFonts w:asciiTheme="majorHAnsi" w:hAnsiTheme="majorHAnsi" w:cstheme="majorHAnsi"/>
                <w:color w:val="000000"/>
                <w:sz w:val="21"/>
                <w:szCs w:val="21"/>
              </w:rPr>
              <w:t xml:space="preserve">dan orang-orang lain dapat terus melanggar hak asasi manusia karena orang-orang tidak saling mendukung satu sama lain dan mencoba untuk </w:t>
            </w:r>
            <w:r w:rsidRPr="00305566">
              <w:rPr>
                <w:rFonts w:asciiTheme="majorHAnsi" w:hAnsiTheme="majorHAnsi" w:cstheme="majorHAnsi"/>
                <w:sz w:val="21"/>
                <w:szCs w:val="21"/>
              </w:rPr>
              <w:t xml:space="preserve">mengubah </w:t>
            </w:r>
            <w:r w:rsidRPr="00305566">
              <w:rPr>
                <w:rFonts w:asciiTheme="majorHAnsi" w:hAnsiTheme="majorHAnsi" w:cstheme="majorHAnsi"/>
                <w:color w:val="000000"/>
                <w:sz w:val="21"/>
                <w:szCs w:val="21"/>
              </w:rPr>
              <w:t>banyak hal. Karena seringkali kita diam. </w:t>
            </w:r>
            <w:r w:rsidRPr="00305566">
              <w:rPr>
                <w:rFonts w:asciiTheme="majorHAnsi" w:hAnsiTheme="majorHAnsi" w:cstheme="majorHAnsi"/>
                <w:color w:val="000000"/>
                <w:sz w:val="21"/>
                <w:szCs w:val="21"/>
              </w:rPr>
              <w:br/>
            </w:r>
          </w:p>
        </w:tc>
      </w:tr>
      <w:tr w:rsidR="002C433C" w14:paraId="33493DDA" w14:textId="77777777">
        <w:trPr>
          <w:trHeight w:val="3810"/>
        </w:trPr>
        <w:tc>
          <w:tcPr>
            <w:tcW w:w="2268" w:type="dxa"/>
            <w:tcBorders>
              <w:top w:val="nil"/>
              <w:bottom w:val="nil"/>
              <w:right w:val="nil"/>
            </w:tcBorders>
            <w:shd w:val="clear" w:color="auto" w:fill="auto"/>
          </w:tcPr>
          <w:p w14:paraId="1DCD7337" w14:textId="77777777" w:rsidR="002C433C" w:rsidRDefault="002C433C">
            <w:pPr>
              <w:pBdr>
                <w:top w:val="nil"/>
                <w:left w:val="nil"/>
                <w:bottom w:val="nil"/>
                <w:right w:val="nil"/>
                <w:between w:val="nil"/>
              </w:pBdr>
              <w:rPr>
                <w:color w:val="000000"/>
                <w:sz w:val="21"/>
                <w:szCs w:val="21"/>
              </w:rPr>
            </w:pPr>
          </w:p>
          <w:p w14:paraId="6DC9C6D7" w14:textId="3E33E01B" w:rsidR="002C433C" w:rsidRDefault="00B80AF0">
            <w:pPr>
              <w:pBdr>
                <w:top w:val="nil"/>
                <w:left w:val="nil"/>
                <w:bottom w:val="nil"/>
                <w:right w:val="nil"/>
                <w:between w:val="nil"/>
              </w:pBdr>
              <w:rPr>
                <w:color w:val="000000"/>
                <w:sz w:val="21"/>
                <w:szCs w:val="21"/>
              </w:rPr>
            </w:pPr>
            <w:r>
              <w:rPr>
                <w:noProof/>
                <w:color w:val="000000"/>
                <w:sz w:val="21"/>
                <w:szCs w:val="21"/>
              </w:rPr>
              <w:drawing>
                <wp:inline distT="0" distB="0" distL="0" distR="0" wp14:anchorId="672947F8" wp14:editId="6EED71C8">
                  <wp:extent cx="1143000" cy="635000"/>
                  <wp:effectExtent l="0" t="0" r="0" b="0"/>
                  <wp:docPr id="292947740" name="Bildobjekt 23" descr="En bild som visar text, tecknad serie, skärmbil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47740" name="Bildobjekt 23" descr="En bild som visar text, tecknad serie, skärmbild, design&#10;&#10;Automatiskt genererad beskrivn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000000"/>
              <w:left w:val="nil"/>
              <w:bottom w:val="nil"/>
            </w:tcBorders>
            <w:shd w:val="clear" w:color="auto" w:fill="auto"/>
          </w:tcPr>
          <w:p w14:paraId="70DE1958"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37F2CE6" w14:textId="77777777" w:rsidR="002C433C" w:rsidRPr="00305566" w:rsidRDefault="00000000">
            <w:pPr>
              <w:pBdr>
                <w:top w:val="nil"/>
                <w:left w:val="nil"/>
                <w:bottom w:val="nil"/>
                <w:right w:val="nil"/>
                <w:between w:val="nil"/>
              </w:pBdr>
              <w:ind w:left="-113"/>
              <w:rPr>
                <w:rFonts w:asciiTheme="majorHAnsi" w:hAnsiTheme="majorHAnsi" w:cstheme="majorHAnsi"/>
                <w:color w:val="000000"/>
                <w:sz w:val="21"/>
                <w:szCs w:val="21"/>
              </w:rPr>
            </w:pPr>
            <w:r w:rsidRPr="00305566">
              <w:rPr>
                <w:rFonts w:asciiTheme="majorHAnsi" w:hAnsiTheme="majorHAnsi" w:cstheme="majorHAnsi"/>
                <w:color w:val="000000"/>
                <w:sz w:val="21"/>
                <w:szCs w:val="21"/>
              </w:rPr>
              <w:t>Kita bukan pemerintah – kita belum menandatangani perjanjian internasional hak asasi manusia. Kita tidak memiliki tugas hukum untuk memastikan hak asasi manusia dipenuhi. Tetapi kita adalah manusia dengan akal dan hati nurani, dan kita memiliki kewajiban moral satu sama lain. Seperti yang dikatakan oleh Deklarasi Universal Hak Asasi Manusia:   </w:t>
            </w:r>
          </w:p>
          <w:p w14:paraId="10EA24A3" w14:textId="77777777" w:rsidR="002C433C" w:rsidRPr="00305566" w:rsidRDefault="002C433C">
            <w:pPr>
              <w:ind w:left="172" w:right="131"/>
              <w:rPr>
                <w:rFonts w:asciiTheme="majorHAnsi" w:hAnsiTheme="majorHAnsi" w:cstheme="majorHAnsi"/>
                <w:sz w:val="21"/>
                <w:szCs w:val="21"/>
              </w:rPr>
            </w:pPr>
          </w:p>
          <w:p w14:paraId="018C33B8" w14:textId="77777777" w:rsidR="002C433C" w:rsidRPr="00305566" w:rsidRDefault="00000000">
            <w:pPr>
              <w:ind w:left="170" w:right="272"/>
              <w:rPr>
                <w:rFonts w:asciiTheme="majorHAnsi" w:hAnsiTheme="majorHAnsi" w:cstheme="majorHAnsi"/>
                <w:sz w:val="21"/>
                <w:szCs w:val="21"/>
              </w:rPr>
            </w:pPr>
            <w:r w:rsidRPr="00305566">
              <w:rPr>
                <w:rFonts w:asciiTheme="majorHAnsi" w:hAnsiTheme="majorHAnsi" w:cstheme="majorHAnsi"/>
                <w:sz w:val="21"/>
                <w:szCs w:val="21"/>
              </w:rPr>
              <w:t>“Semua manusia terlahir sama dalam martabat dan hak. Mereka diberkahi dengan akal dan hati nurani dan harus bertindak dalam semangat persaudaraan kepada satu sama lain.”</w:t>
            </w:r>
          </w:p>
          <w:p w14:paraId="7AA8DDA7" w14:textId="77777777" w:rsidR="002C433C" w:rsidRPr="00305566" w:rsidRDefault="00000000">
            <w:pPr>
              <w:ind w:left="170" w:right="272"/>
              <w:rPr>
                <w:rFonts w:asciiTheme="majorHAnsi" w:hAnsiTheme="majorHAnsi" w:cstheme="majorHAnsi"/>
                <w:sz w:val="21"/>
                <w:szCs w:val="21"/>
              </w:rPr>
            </w:pPr>
            <w:r w:rsidRPr="00305566">
              <w:rPr>
                <w:rFonts w:asciiTheme="majorHAnsi" w:hAnsiTheme="majorHAnsi" w:cstheme="majorHAnsi"/>
                <w:sz w:val="21"/>
                <w:szCs w:val="21"/>
              </w:rPr>
              <w:br/>
              <w:t xml:space="preserve">“... setiap individu dan setiap organ masyarakat […] harus berjuang dengan pengajaran dan pendidikan untuk mendukung penghormatan terhadap hak dan kebebasan ini.” </w:t>
            </w:r>
          </w:p>
          <w:p w14:paraId="3B4C3845" w14:textId="77777777" w:rsidR="002C433C" w:rsidRPr="00305566" w:rsidRDefault="002C433C">
            <w:pPr>
              <w:ind w:left="172" w:right="131"/>
              <w:rPr>
                <w:rFonts w:asciiTheme="majorHAnsi" w:hAnsiTheme="majorHAnsi" w:cstheme="majorHAnsi"/>
                <w:sz w:val="21"/>
                <w:szCs w:val="21"/>
                <w:highlight w:val="yellow"/>
              </w:rPr>
            </w:pPr>
          </w:p>
          <w:p w14:paraId="761783F5" w14:textId="77777777" w:rsidR="002C433C" w:rsidRPr="00305566" w:rsidRDefault="00000000">
            <w:pPr>
              <w:pBdr>
                <w:top w:val="nil"/>
                <w:left w:val="nil"/>
                <w:bottom w:val="nil"/>
                <w:right w:val="nil"/>
                <w:between w:val="nil"/>
              </w:pBdr>
              <w:ind w:left="-112"/>
              <w:rPr>
                <w:rFonts w:asciiTheme="majorHAnsi" w:hAnsiTheme="majorHAnsi" w:cstheme="majorHAnsi"/>
                <w:color w:val="000000"/>
                <w:sz w:val="21"/>
                <w:szCs w:val="21"/>
              </w:rPr>
            </w:pPr>
            <w:r w:rsidRPr="00305566">
              <w:rPr>
                <w:rFonts w:asciiTheme="majorHAnsi" w:hAnsiTheme="majorHAnsi" w:cstheme="majorHAnsi"/>
                <w:color w:val="000000"/>
                <w:sz w:val="21"/>
                <w:szCs w:val="21"/>
              </w:rPr>
              <w:t>Setiap kali kita memiliki kekuatan untuk berbuat baik atau buruk dalam kehidupan orang lain;</w:t>
            </w:r>
            <w:r w:rsidRPr="00305566">
              <w:rPr>
                <w:rFonts w:asciiTheme="majorHAnsi" w:hAnsiTheme="majorHAnsi" w:cstheme="majorHAnsi"/>
                <w:sz w:val="21"/>
                <w:szCs w:val="21"/>
              </w:rPr>
              <w:t xml:space="preserve"> </w:t>
            </w:r>
            <w:r w:rsidRPr="00305566">
              <w:rPr>
                <w:rFonts w:asciiTheme="majorHAnsi" w:hAnsiTheme="majorHAnsi" w:cstheme="majorHAnsi"/>
                <w:color w:val="000000"/>
                <w:sz w:val="21"/>
                <w:szCs w:val="21"/>
              </w:rPr>
              <w:t>kita memiliki kewajiban moral untuk menegakkan hak asasi manusia. Kita tidak dapat melakukan segalanya – dalam beberapa situasi sulit untuk memikirkan apa yang dapat kita lakukan – tetapi ketika kita melihat ketidakadilan terjadi, dan kita BISA melakukan sesuatu untuk membantu, mungkin kita memiliki kewajiban moral untuk mencoba.   </w:t>
            </w:r>
          </w:p>
          <w:p w14:paraId="65237AD2" w14:textId="4FE6A897" w:rsidR="002C433C" w:rsidRPr="00305566" w:rsidRDefault="00000000" w:rsidP="000A5AAB">
            <w:pPr>
              <w:pBdr>
                <w:top w:val="nil"/>
                <w:left w:val="nil"/>
                <w:bottom w:val="nil"/>
                <w:right w:val="nil"/>
                <w:between w:val="nil"/>
              </w:pBdr>
              <w:ind w:left="-108" w:firstLine="284"/>
              <w:rPr>
                <w:rFonts w:asciiTheme="majorHAnsi" w:hAnsiTheme="majorHAnsi" w:cstheme="majorHAnsi"/>
                <w:color w:val="000000"/>
                <w:sz w:val="21"/>
                <w:szCs w:val="21"/>
              </w:rPr>
            </w:pPr>
            <w:r w:rsidRPr="00305566">
              <w:rPr>
                <w:rFonts w:asciiTheme="majorHAnsi" w:hAnsiTheme="majorHAnsi" w:cstheme="majorHAnsi"/>
                <w:color w:val="000000"/>
                <w:sz w:val="21"/>
                <w:szCs w:val="21"/>
              </w:rPr>
              <w:t>Melakukan sesuatu bisa semudah menjadi tetangga yang baik.  </w:t>
            </w:r>
          </w:p>
          <w:p w14:paraId="17828CC6"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0E3D590B"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71346093"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53D91A3B"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302217D5"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3AE63D97"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7726BEA5"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797BEF8D" w14:textId="77777777" w:rsidR="000A5AAB" w:rsidRPr="00305566" w:rsidRDefault="000A5AAB" w:rsidP="000A5AAB">
            <w:pPr>
              <w:pBdr>
                <w:top w:val="nil"/>
                <w:left w:val="nil"/>
                <w:bottom w:val="nil"/>
                <w:right w:val="nil"/>
                <w:between w:val="nil"/>
              </w:pBdr>
              <w:ind w:left="-108" w:firstLine="284"/>
              <w:rPr>
                <w:rFonts w:asciiTheme="majorHAnsi" w:hAnsiTheme="majorHAnsi" w:cstheme="majorHAnsi"/>
                <w:color w:val="000000"/>
                <w:sz w:val="21"/>
                <w:szCs w:val="21"/>
              </w:rPr>
            </w:pPr>
          </w:p>
          <w:p w14:paraId="1D2BC5A0" w14:textId="77777777" w:rsidR="002C433C" w:rsidRPr="00305566" w:rsidRDefault="002C433C">
            <w:pPr>
              <w:pBdr>
                <w:top w:val="nil"/>
                <w:left w:val="nil"/>
                <w:bottom w:val="nil"/>
                <w:right w:val="nil"/>
                <w:between w:val="nil"/>
              </w:pBdr>
              <w:ind w:left="-108" w:firstLine="284"/>
              <w:rPr>
                <w:rFonts w:asciiTheme="majorHAnsi" w:hAnsiTheme="majorHAnsi" w:cstheme="majorHAnsi"/>
                <w:color w:val="000000"/>
                <w:sz w:val="21"/>
                <w:szCs w:val="21"/>
              </w:rPr>
            </w:pPr>
          </w:p>
        </w:tc>
      </w:tr>
      <w:tr w:rsidR="002C433C" w14:paraId="3F76A295" w14:textId="77777777">
        <w:trPr>
          <w:trHeight w:val="397"/>
        </w:trPr>
        <w:tc>
          <w:tcPr>
            <w:tcW w:w="2268" w:type="dxa"/>
            <w:tcBorders>
              <w:top w:val="nil"/>
              <w:bottom w:val="nil"/>
              <w:right w:val="nil"/>
            </w:tcBorders>
            <w:shd w:val="clear" w:color="auto" w:fill="auto"/>
          </w:tcPr>
          <w:p w14:paraId="1BD6ACEA" w14:textId="77777777" w:rsidR="002C433C" w:rsidRDefault="002C433C">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15B442E2" w14:textId="77777777" w:rsidR="002C433C" w:rsidRDefault="00000000">
            <w:pPr>
              <w:pBdr>
                <w:top w:val="nil"/>
                <w:left w:val="nil"/>
                <w:bottom w:val="nil"/>
                <w:right w:val="nil"/>
                <w:between w:val="nil"/>
              </w:pBdr>
              <w:ind w:left="-110"/>
              <w:rPr>
                <w:b/>
                <w:color w:val="FFFFFF"/>
                <w:sz w:val="21"/>
                <w:szCs w:val="21"/>
              </w:rPr>
            </w:pPr>
            <w:r>
              <w:rPr>
                <w:b/>
                <w:color w:val="000000"/>
                <w:sz w:val="21"/>
                <w:szCs w:val="21"/>
              </w:rPr>
              <w:t>CERITA PEMBUAT PERUBAHAN</w:t>
            </w:r>
          </w:p>
        </w:tc>
      </w:tr>
      <w:tr w:rsidR="002C433C" w14:paraId="2BDBC302" w14:textId="77777777">
        <w:trPr>
          <w:trHeight w:val="1020"/>
        </w:trPr>
        <w:tc>
          <w:tcPr>
            <w:tcW w:w="2268" w:type="dxa"/>
            <w:tcBorders>
              <w:top w:val="nil"/>
              <w:bottom w:val="nil"/>
              <w:right w:val="nil"/>
            </w:tcBorders>
            <w:shd w:val="clear" w:color="auto" w:fill="auto"/>
          </w:tcPr>
          <w:p w14:paraId="4547F6BC" w14:textId="77777777" w:rsidR="002C433C" w:rsidRDefault="002C433C">
            <w:pPr>
              <w:pBdr>
                <w:top w:val="nil"/>
                <w:left w:val="nil"/>
                <w:bottom w:val="nil"/>
                <w:right w:val="nil"/>
                <w:between w:val="nil"/>
              </w:pBdr>
              <w:rPr>
                <w:b/>
                <w:color w:val="000000"/>
                <w:sz w:val="21"/>
                <w:szCs w:val="21"/>
              </w:rPr>
            </w:pPr>
          </w:p>
          <w:p w14:paraId="74D16482" w14:textId="77777777" w:rsidR="002C433C" w:rsidRDefault="00000000">
            <w:pPr>
              <w:pBdr>
                <w:top w:val="nil"/>
                <w:left w:val="nil"/>
                <w:bottom w:val="nil"/>
                <w:right w:val="nil"/>
                <w:between w:val="nil"/>
              </w:pBdr>
              <w:rPr>
                <w:b/>
                <w:color w:val="000000"/>
                <w:sz w:val="21"/>
                <w:szCs w:val="21"/>
              </w:rPr>
            </w:pPr>
            <w:r>
              <w:rPr>
                <w:b/>
                <w:noProof/>
                <w:color w:val="000000"/>
                <w:sz w:val="21"/>
                <w:szCs w:val="21"/>
              </w:rPr>
              <w:drawing>
                <wp:inline distT="0" distB="0" distL="0" distR="0" wp14:anchorId="411B79CB" wp14:editId="561C3DE2">
                  <wp:extent cx="1130300" cy="641350"/>
                  <wp:effectExtent l="0" t="0" r="0" b="0"/>
                  <wp:docPr id="60" name="image18.jpg" descr="En bild som visar text, person, promenerar, personer&#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8.jpg" descr="En bild som visar text, person, promenerar, personer&#10;&#10;Automatiskt genererad beskrivning"/>
                          <pic:cNvPicPr preferRelativeResize="0"/>
                        </pic:nvPicPr>
                        <pic:blipFill>
                          <a:blip r:embed="rId28"/>
                          <a:srcRect/>
                          <a:stretch>
                            <a:fillRect/>
                          </a:stretch>
                        </pic:blipFill>
                        <pic:spPr>
                          <a:xfrm>
                            <a:off x="0" y="0"/>
                            <a:ext cx="1130300" cy="641350"/>
                          </a:xfrm>
                          <a:prstGeom prst="rect">
                            <a:avLst/>
                          </a:prstGeom>
                          <a:ln/>
                        </pic:spPr>
                      </pic:pic>
                    </a:graphicData>
                  </a:graphic>
                </wp:inline>
              </w:drawing>
            </w:r>
          </w:p>
        </w:tc>
        <w:tc>
          <w:tcPr>
            <w:tcW w:w="6763" w:type="dxa"/>
            <w:tcBorders>
              <w:top w:val="single" w:sz="4" w:space="0" w:color="000000"/>
              <w:left w:val="nil"/>
              <w:bottom w:val="dotted" w:sz="4" w:space="0" w:color="000000"/>
            </w:tcBorders>
            <w:shd w:val="clear" w:color="auto" w:fill="auto"/>
          </w:tcPr>
          <w:p w14:paraId="2009C3BE" w14:textId="77777777" w:rsidR="002C433C" w:rsidRPr="00305566" w:rsidRDefault="00000000">
            <w:pPr>
              <w:pBdr>
                <w:top w:val="nil"/>
                <w:left w:val="nil"/>
                <w:bottom w:val="nil"/>
                <w:right w:val="nil"/>
                <w:between w:val="nil"/>
              </w:pBdr>
              <w:ind w:left="-108"/>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br/>
              <w:t>Shafaq Hassan</w:t>
            </w:r>
            <w:r w:rsidRPr="00305566">
              <w:rPr>
                <w:rFonts w:asciiTheme="majorHAnsi" w:hAnsiTheme="majorHAnsi" w:cstheme="majorHAnsi"/>
                <w:spacing w:val="-4"/>
                <w:sz w:val="21"/>
                <w:szCs w:val="21"/>
              </w:rPr>
              <w:t xml:space="preserve"> </w:t>
            </w:r>
            <w:r w:rsidRPr="00305566">
              <w:rPr>
                <w:rFonts w:asciiTheme="majorHAnsi" w:hAnsiTheme="majorHAnsi" w:cstheme="majorHAnsi"/>
                <w:color w:val="000000"/>
                <w:spacing w:val="-4"/>
                <w:sz w:val="21"/>
                <w:szCs w:val="21"/>
              </w:rPr>
              <w:t xml:space="preserve">adalah seorang </w:t>
            </w:r>
            <w:r w:rsidRPr="00305566">
              <w:rPr>
                <w:rFonts w:asciiTheme="majorHAnsi" w:hAnsiTheme="majorHAnsi" w:cstheme="majorHAnsi"/>
                <w:spacing w:val="-4"/>
                <w:sz w:val="21"/>
                <w:szCs w:val="21"/>
              </w:rPr>
              <w:t xml:space="preserve">perempuan </w:t>
            </w:r>
            <w:r w:rsidRPr="00305566">
              <w:rPr>
                <w:rFonts w:asciiTheme="majorHAnsi" w:hAnsiTheme="majorHAnsi" w:cstheme="majorHAnsi"/>
                <w:color w:val="000000"/>
                <w:spacing w:val="-4"/>
                <w:sz w:val="21"/>
                <w:szCs w:val="21"/>
              </w:rPr>
              <w:t xml:space="preserve">Muslim Inggris yang berasal dari London Selatan. Dalam beberapa tahun belakangan ini telah terjadi peningkatan kejahatan rasial di Inggris. Kaum muslim dan khususnya </w:t>
            </w:r>
            <w:r w:rsidRPr="00305566">
              <w:rPr>
                <w:rFonts w:asciiTheme="majorHAnsi" w:hAnsiTheme="majorHAnsi" w:cstheme="majorHAnsi"/>
                <w:spacing w:val="-4"/>
                <w:sz w:val="21"/>
                <w:szCs w:val="21"/>
              </w:rPr>
              <w:t>perempuan</w:t>
            </w:r>
            <w:r w:rsidRPr="00305566">
              <w:rPr>
                <w:rFonts w:asciiTheme="majorHAnsi" w:hAnsiTheme="majorHAnsi" w:cstheme="majorHAnsi"/>
                <w:color w:val="000000"/>
                <w:spacing w:val="-4"/>
                <w:sz w:val="21"/>
                <w:szCs w:val="21"/>
              </w:rPr>
              <w:t xml:space="preserve"> Muslim yang memakai penutup kepala (hijab), seperti Shafaq, seringkali menjadi target serangan, baik secara online maupun di jalan. Dalam konteks ini, perilaku persahabatan dan kemurahan hati sehari-hari antara orang-orang dari komunitas keyakinan yang berbeda-beda dapat menjadi sangat berarti.  </w:t>
            </w:r>
          </w:p>
          <w:p w14:paraId="31A714E2" w14:textId="77777777" w:rsidR="002C433C" w:rsidRPr="00305566" w:rsidRDefault="00000000">
            <w:pPr>
              <w:pBdr>
                <w:top w:val="nil"/>
                <w:left w:val="nil"/>
                <w:bottom w:val="nil"/>
                <w:right w:val="nil"/>
                <w:between w:val="nil"/>
              </w:pBdr>
              <w:ind w:left="-108" w:firstLine="280"/>
              <w:rPr>
                <w:rFonts w:asciiTheme="majorHAnsi" w:hAnsiTheme="majorHAnsi" w:cstheme="majorHAnsi"/>
                <w:color w:val="000000"/>
                <w:spacing w:val="-4"/>
                <w:sz w:val="21"/>
                <w:szCs w:val="21"/>
              </w:rPr>
            </w:pPr>
            <w:r w:rsidRPr="00305566">
              <w:rPr>
                <w:rFonts w:asciiTheme="majorHAnsi" w:hAnsiTheme="majorHAnsi" w:cstheme="majorHAnsi"/>
                <w:color w:val="000000"/>
                <w:spacing w:val="-4"/>
                <w:sz w:val="21"/>
                <w:szCs w:val="21"/>
              </w:rPr>
              <w:t>Shafaq mengatakan bahwa keyakinannya akan kemanusiaan pulih kembali saat tetangga non-Muslim nya tiba-tiba memberikan dirinya dan anak laki-lakinya yang berusia 14 tahun, Ayaan, hadiah berupa kurma untuk perayaan Idul Fitri.  </w:t>
            </w:r>
          </w:p>
          <w:p w14:paraId="71D8F92A" w14:textId="77777777" w:rsidR="002C433C" w:rsidRPr="00305566" w:rsidRDefault="002C433C">
            <w:pPr>
              <w:pBdr>
                <w:top w:val="nil"/>
                <w:left w:val="nil"/>
                <w:bottom w:val="nil"/>
                <w:right w:val="nil"/>
                <w:between w:val="nil"/>
              </w:pBdr>
              <w:ind w:left="-108"/>
              <w:rPr>
                <w:rFonts w:asciiTheme="majorHAnsi" w:hAnsiTheme="majorHAnsi" w:cstheme="majorHAnsi"/>
                <w:color w:val="000000"/>
                <w:spacing w:val="-4"/>
                <w:sz w:val="21"/>
                <w:szCs w:val="21"/>
              </w:rPr>
            </w:pPr>
          </w:p>
        </w:tc>
      </w:tr>
      <w:tr w:rsidR="002C433C" w14:paraId="6A32DBEB" w14:textId="77777777">
        <w:tc>
          <w:tcPr>
            <w:tcW w:w="2268" w:type="dxa"/>
            <w:tcBorders>
              <w:top w:val="nil"/>
              <w:bottom w:val="nil"/>
              <w:right w:val="nil"/>
            </w:tcBorders>
            <w:shd w:val="clear" w:color="auto" w:fill="auto"/>
          </w:tcPr>
          <w:p w14:paraId="28D4FC38" w14:textId="77777777" w:rsidR="002C433C" w:rsidRDefault="002C433C">
            <w:pPr>
              <w:pBdr>
                <w:top w:val="nil"/>
                <w:left w:val="nil"/>
                <w:bottom w:val="nil"/>
                <w:right w:val="nil"/>
                <w:between w:val="nil"/>
              </w:pBdr>
              <w:rPr>
                <w:color w:val="000000"/>
                <w:sz w:val="21"/>
                <w:szCs w:val="21"/>
              </w:rPr>
            </w:pPr>
          </w:p>
          <w:p w14:paraId="0DDCB7AE"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147ED87A" wp14:editId="61437DD6">
                  <wp:extent cx="1130300" cy="641350"/>
                  <wp:effectExtent l="0" t="0" r="0" b="0"/>
                  <wp:docPr id="61" name="image21.jpg" descr="En bild som visar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1.jpg" descr="En bild som visar inomhus&#10;&#10;Automatiskt genererad beskrivning"/>
                          <pic:cNvPicPr preferRelativeResize="0"/>
                        </pic:nvPicPr>
                        <pic:blipFill>
                          <a:blip r:embed="rId29"/>
                          <a:srcRect/>
                          <a:stretch>
                            <a:fillRect/>
                          </a:stretch>
                        </pic:blipFill>
                        <pic:spPr>
                          <a:xfrm>
                            <a:off x="0" y="0"/>
                            <a:ext cx="1130300" cy="641350"/>
                          </a:xfrm>
                          <a:prstGeom prst="rect">
                            <a:avLst/>
                          </a:prstGeom>
                          <a:ln/>
                        </pic:spPr>
                      </pic:pic>
                    </a:graphicData>
                  </a:graphic>
                </wp:inline>
              </w:drawing>
            </w:r>
          </w:p>
        </w:tc>
        <w:tc>
          <w:tcPr>
            <w:tcW w:w="6763" w:type="dxa"/>
            <w:tcBorders>
              <w:top w:val="dotted" w:sz="4" w:space="0" w:color="000000"/>
              <w:left w:val="nil"/>
            </w:tcBorders>
            <w:shd w:val="clear" w:color="auto" w:fill="auto"/>
          </w:tcPr>
          <w:p w14:paraId="677F3EB0"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794D3C9"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Sebuah postingan akun Twitter Shafaq berupa foto dari hadiah tersebut mengatakan: </w:t>
            </w:r>
          </w:p>
          <w:p w14:paraId="438D846F" w14:textId="77777777" w:rsidR="002C433C" w:rsidRPr="00305566" w:rsidRDefault="002C433C">
            <w:pPr>
              <w:pBdr>
                <w:top w:val="nil"/>
                <w:left w:val="nil"/>
                <w:bottom w:val="nil"/>
                <w:right w:val="nil"/>
                <w:between w:val="nil"/>
              </w:pBdr>
              <w:ind w:left="172" w:right="273"/>
              <w:rPr>
                <w:rFonts w:asciiTheme="majorHAnsi" w:hAnsiTheme="majorHAnsi" w:cstheme="majorHAnsi"/>
                <w:color w:val="000000"/>
                <w:sz w:val="21"/>
                <w:szCs w:val="21"/>
              </w:rPr>
            </w:pPr>
          </w:p>
          <w:p w14:paraId="271E7BEE" w14:textId="77777777" w:rsidR="002C433C" w:rsidRPr="00305566" w:rsidRDefault="00000000">
            <w:pPr>
              <w:pBdr>
                <w:top w:val="nil"/>
                <w:left w:val="nil"/>
                <w:bottom w:val="nil"/>
                <w:right w:val="nil"/>
                <w:between w:val="nil"/>
              </w:pBdr>
              <w:ind w:left="172" w:right="273"/>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“Tetangga </w:t>
            </w:r>
            <w:r w:rsidRPr="00305566">
              <w:rPr>
                <w:rFonts w:asciiTheme="majorHAnsi" w:hAnsiTheme="majorHAnsi" w:cstheme="majorHAnsi"/>
                <w:sz w:val="21"/>
                <w:szCs w:val="21"/>
              </w:rPr>
              <w:t>n</w:t>
            </w:r>
            <w:r w:rsidRPr="00305566">
              <w:rPr>
                <w:rFonts w:asciiTheme="majorHAnsi" w:hAnsiTheme="majorHAnsi" w:cstheme="majorHAnsi"/>
                <w:color w:val="000000"/>
                <w:sz w:val="21"/>
                <w:szCs w:val="21"/>
              </w:rPr>
              <w:t xml:space="preserve">on-Muslim kami benar-benar mengejutkan kami dengan Kurma </w:t>
            </w:r>
            <w:r w:rsidRPr="00305566">
              <w:rPr>
                <w:rFonts w:asciiTheme="majorHAnsi" w:hAnsiTheme="majorHAnsi" w:cstheme="majorHAnsi"/>
                <w:sz w:val="21"/>
                <w:szCs w:val="21"/>
              </w:rPr>
              <w:t xml:space="preserve">Aljazair </w:t>
            </w:r>
            <w:r w:rsidRPr="00305566">
              <w:rPr>
                <w:rFonts w:asciiTheme="majorHAnsi" w:hAnsiTheme="majorHAnsi" w:cstheme="majorHAnsi"/>
                <w:color w:val="000000"/>
                <w:sz w:val="21"/>
                <w:szCs w:val="21"/>
              </w:rPr>
              <w:t>dan sebuah sajadah untuk anak saya yang berusia 14 tahun yang telah berpuasa satu bulan penuh. Dia telah menjadi tetangga kami lebih dari 20 tahun, namun benar-benar mengejutkan kami dengan hadiah Idul Fitri.” </w:t>
            </w:r>
          </w:p>
          <w:p w14:paraId="578518A0" w14:textId="77777777" w:rsidR="002C433C" w:rsidRPr="00305566" w:rsidRDefault="002C433C">
            <w:pPr>
              <w:pBdr>
                <w:top w:val="nil"/>
                <w:left w:val="nil"/>
                <w:bottom w:val="nil"/>
                <w:right w:val="nil"/>
                <w:between w:val="nil"/>
              </w:pBdr>
              <w:ind w:left="172" w:right="273"/>
              <w:rPr>
                <w:rFonts w:asciiTheme="majorHAnsi" w:hAnsiTheme="majorHAnsi" w:cstheme="majorHAnsi"/>
                <w:color w:val="000000"/>
                <w:sz w:val="21"/>
                <w:szCs w:val="21"/>
              </w:rPr>
            </w:pPr>
          </w:p>
          <w:p w14:paraId="280E90B0" w14:textId="77777777" w:rsidR="002C433C" w:rsidRPr="00305566" w:rsidRDefault="00000000">
            <w:pPr>
              <w:pBdr>
                <w:top w:val="nil"/>
                <w:left w:val="nil"/>
                <w:bottom w:val="nil"/>
                <w:right w:val="nil"/>
                <w:between w:val="nil"/>
              </w:pBdr>
              <w:ind w:left="172" w:right="273"/>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“Saya tidak menyadari bahwa dia memperhatikan Ayaan berpuasa. Anak saya merasa sangat </w:t>
            </w:r>
            <w:r w:rsidRPr="00305566">
              <w:rPr>
                <w:rFonts w:asciiTheme="majorHAnsi" w:hAnsiTheme="majorHAnsi" w:cstheme="majorHAnsi"/>
                <w:sz w:val="21"/>
                <w:szCs w:val="21"/>
              </w:rPr>
              <w:t>dihargai</w:t>
            </w:r>
            <w:r w:rsidRPr="00305566">
              <w:rPr>
                <w:rFonts w:asciiTheme="majorHAnsi" w:hAnsiTheme="majorHAnsi" w:cstheme="majorHAnsi"/>
                <w:color w:val="000000"/>
                <w:sz w:val="21"/>
                <w:szCs w:val="21"/>
              </w:rPr>
              <w:t>. Mereka tetangga yang ramah, mereka menyukai biryani buatan ibu saya sehingga maka kami selalu mengirimkan mereka sekotak biryani. Kami adalah komunitas yang beragam dan sungguh mengharukan bahwa tetangga kami sangatlah bijaksana dan mendukung Ayaan dan keyakinan agamanya.” </w:t>
            </w:r>
          </w:p>
          <w:p w14:paraId="51D16C4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3293F670" w14:textId="77777777">
        <w:tc>
          <w:tcPr>
            <w:tcW w:w="2268" w:type="dxa"/>
            <w:tcBorders>
              <w:top w:val="nil"/>
              <w:bottom w:val="nil"/>
              <w:right w:val="nil"/>
            </w:tcBorders>
            <w:shd w:val="clear" w:color="auto" w:fill="auto"/>
          </w:tcPr>
          <w:p w14:paraId="7279F498"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753F5973" wp14:editId="1A578166">
                  <wp:extent cx="1130300" cy="641350"/>
                  <wp:effectExtent l="0" t="0" r="0" b="0"/>
                  <wp:docPr id="62" name="image23.jpg" descr="En bild som visar text, kläder, huvudduk, halsduk&#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3.jpg" descr="En bild som visar text, kläder, huvudduk, halsduk&#10;&#10;Automatiskt genererad beskrivning"/>
                          <pic:cNvPicPr preferRelativeResize="0"/>
                        </pic:nvPicPr>
                        <pic:blipFill>
                          <a:blip r:embed="rId30"/>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4BA963C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23B14FB2" w14:textId="23A18D73" w:rsidR="002C433C" w:rsidRPr="00305566" w:rsidRDefault="00000000" w:rsidP="000A5AAB">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Zaliha dan Magdalena juga membuat perubahan dalam konteks yang sangat berbeda. Zaliha adalah seorang Muslim yang taat dan seorang nenek</w:t>
            </w:r>
            <w:r w:rsidRPr="00305566">
              <w:rPr>
                <w:rFonts w:asciiTheme="majorHAnsi" w:hAnsiTheme="majorHAnsi" w:cstheme="majorHAnsi"/>
                <w:sz w:val="21"/>
                <w:szCs w:val="21"/>
              </w:rPr>
              <w:t xml:space="preserve"> </w:t>
            </w:r>
            <w:r w:rsidRPr="00305566">
              <w:rPr>
                <w:rFonts w:asciiTheme="majorHAnsi" w:hAnsiTheme="majorHAnsi" w:cstheme="majorHAnsi"/>
                <w:color w:val="000000"/>
                <w:sz w:val="21"/>
                <w:szCs w:val="21"/>
              </w:rPr>
              <w:t>dari Pulai Pemba di Zanzibar, di mana ia mengajar di sekolah Al-Qur</w:t>
            </w:r>
            <w:r w:rsidRPr="00305566">
              <w:rPr>
                <w:rFonts w:asciiTheme="majorHAnsi" w:hAnsiTheme="majorHAnsi" w:cstheme="majorHAnsi"/>
                <w:sz w:val="21"/>
                <w:szCs w:val="21"/>
              </w:rPr>
              <w:t>’</w:t>
            </w:r>
            <w:r w:rsidRPr="00305566">
              <w:rPr>
                <w:rFonts w:asciiTheme="majorHAnsi" w:hAnsiTheme="majorHAnsi" w:cstheme="majorHAnsi"/>
                <w:color w:val="000000"/>
                <w:sz w:val="21"/>
                <w:szCs w:val="21"/>
              </w:rPr>
              <w:t>an setempat. </w:t>
            </w:r>
          </w:p>
          <w:p w14:paraId="644B29EB"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7591E812" w14:textId="77777777">
        <w:tc>
          <w:tcPr>
            <w:tcW w:w="2268" w:type="dxa"/>
            <w:tcBorders>
              <w:top w:val="nil"/>
              <w:bottom w:val="nil"/>
              <w:right w:val="nil"/>
            </w:tcBorders>
            <w:shd w:val="clear" w:color="auto" w:fill="auto"/>
          </w:tcPr>
          <w:p w14:paraId="7161E6E6" w14:textId="77777777" w:rsidR="002C433C" w:rsidRDefault="002C433C">
            <w:pPr>
              <w:pBdr>
                <w:top w:val="nil"/>
                <w:left w:val="nil"/>
                <w:bottom w:val="nil"/>
                <w:right w:val="nil"/>
                <w:between w:val="nil"/>
              </w:pBdr>
              <w:rPr>
                <w:i/>
                <w:color w:val="000000"/>
                <w:sz w:val="21"/>
                <w:szCs w:val="21"/>
              </w:rPr>
            </w:pPr>
          </w:p>
          <w:p w14:paraId="53E3F8F2" w14:textId="77777777" w:rsidR="002C433C" w:rsidRDefault="00000000">
            <w:pPr>
              <w:pBdr>
                <w:top w:val="nil"/>
                <w:left w:val="nil"/>
                <w:bottom w:val="nil"/>
                <w:right w:val="nil"/>
                <w:between w:val="nil"/>
              </w:pBdr>
              <w:rPr>
                <w:i/>
                <w:color w:val="000000"/>
                <w:sz w:val="21"/>
                <w:szCs w:val="21"/>
              </w:rPr>
            </w:pPr>
            <w:r>
              <w:rPr>
                <w:i/>
                <w:noProof/>
                <w:color w:val="000000"/>
                <w:sz w:val="21"/>
                <w:szCs w:val="21"/>
              </w:rPr>
              <w:drawing>
                <wp:inline distT="0" distB="0" distL="0" distR="0" wp14:anchorId="2A0BD9D5" wp14:editId="23B08790">
                  <wp:extent cx="1130300" cy="641350"/>
                  <wp:effectExtent l="0" t="0" r="0" b="0"/>
                  <wp:docPr id="37" name="image2.jpg" descr="En bild som visar text, bildram&#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2.jpg" descr="En bild som visar text, bildram&#10;&#10;Automatiskt genererad beskrivning"/>
                          <pic:cNvPicPr preferRelativeResize="0"/>
                        </pic:nvPicPr>
                        <pic:blipFill>
                          <a:blip r:embed="rId31"/>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6BD22B43"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78D290E3" w14:textId="77777777" w:rsidR="002C433C" w:rsidRPr="00305566" w:rsidRDefault="00000000">
            <w:pPr>
              <w:pBdr>
                <w:top w:val="nil"/>
                <w:left w:val="nil"/>
                <w:bottom w:val="nil"/>
                <w:right w:val="nil"/>
                <w:between w:val="nil"/>
              </w:pBdr>
              <w:ind w:left="-108"/>
              <w:rPr>
                <w:rFonts w:asciiTheme="majorHAnsi" w:hAnsiTheme="majorHAnsi" w:cstheme="majorHAnsi"/>
                <w:i/>
                <w:color w:val="000000"/>
                <w:sz w:val="21"/>
                <w:szCs w:val="21"/>
              </w:rPr>
            </w:pPr>
            <w:r w:rsidRPr="00305566">
              <w:rPr>
                <w:rFonts w:asciiTheme="majorHAnsi" w:hAnsiTheme="majorHAnsi" w:cstheme="majorHAnsi"/>
                <w:color w:val="000000"/>
                <w:sz w:val="21"/>
                <w:szCs w:val="21"/>
              </w:rPr>
              <w:t xml:space="preserve">Zaliha </w:t>
            </w:r>
            <w:r w:rsidRPr="00305566">
              <w:rPr>
                <w:rFonts w:asciiTheme="majorHAnsi" w:hAnsiTheme="majorHAnsi" w:cstheme="majorHAnsi"/>
                <w:sz w:val="21"/>
                <w:szCs w:val="21"/>
              </w:rPr>
              <w:t>mengatakan</w:t>
            </w:r>
            <w:r w:rsidRPr="00305566">
              <w:rPr>
                <w:rFonts w:asciiTheme="majorHAnsi" w:hAnsiTheme="majorHAnsi" w:cstheme="majorHAnsi"/>
                <w:color w:val="000000"/>
                <w:sz w:val="21"/>
                <w:szCs w:val="21"/>
              </w:rPr>
              <w:t>,  </w:t>
            </w:r>
            <w:r w:rsidRPr="00305566">
              <w:rPr>
                <w:rFonts w:asciiTheme="majorHAnsi" w:hAnsiTheme="majorHAnsi" w:cstheme="majorHAnsi"/>
                <w:i/>
                <w:color w:val="000000"/>
                <w:sz w:val="21"/>
                <w:szCs w:val="21"/>
              </w:rPr>
              <w:t xml:space="preserve"> </w:t>
            </w:r>
          </w:p>
          <w:p w14:paraId="410D55DE" w14:textId="77777777" w:rsidR="002C433C" w:rsidRPr="00305566" w:rsidRDefault="002C433C">
            <w:pPr>
              <w:pBdr>
                <w:top w:val="nil"/>
                <w:left w:val="nil"/>
                <w:bottom w:val="nil"/>
                <w:right w:val="nil"/>
                <w:between w:val="nil"/>
              </w:pBdr>
              <w:ind w:left="172" w:right="273"/>
              <w:rPr>
                <w:rFonts w:asciiTheme="majorHAnsi" w:hAnsiTheme="majorHAnsi" w:cstheme="majorHAnsi"/>
                <w:color w:val="000000"/>
                <w:sz w:val="21"/>
                <w:szCs w:val="21"/>
              </w:rPr>
            </w:pPr>
          </w:p>
          <w:p w14:paraId="37A3F3CD" w14:textId="77777777" w:rsidR="002C433C" w:rsidRPr="00305566" w:rsidRDefault="00000000">
            <w:pPr>
              <w:pBdr>
                <w:top w:val="nil"/>
                <w:left w:val="nil"/>
                <w:bottom w:val="nil"/>
                <w:right w:val="nil"/>
                <w:between w:val="nil"/>
              </w:pBdr>
              <w:ind w:left="174" w:right="273"/>
              <w:rPr>
                <w:rFonts w:asciiTheme="majorHAnsi" w:hAnsiTheme="majorHAnsi" w:cstheme="majorHAnsi"/>
                <w:color w:val="000000"/>
                <w:sz w:val="21"/>
                <w:szCs w:val="21"/>
              </w:rPr>
            </w:pPr>
            <w:r w:rsidRPr="00305566">
              <w:rPr>
                <w:rFonts w:asciiTheme="majorHAnsi" w:hAnsiTheme="majorHAnsi" w:cstheme="majorHAnsi"/>
                <w:color w:val="000000"/>
                <w:sz w:val="21"/>
                <w:szCs w:val="21"/>
              </w:rPr>
              <w:t>“Saya khawatir dengan terjadinya kerusuhan di komunitas kami. Anak-anak muda kami tidak percaya dengan pemimpin politik kami dan tidak ada kesempatan.” </w:t>
            </w:r>
          </w:p>
          <w:p w14:paraId="36DAD16C" w14:textId="77777777" w:rsidR="002C433C" w:rsidRPr="00305566" w:rsidRDefault="002C433C">
            <w:pPr>
              <w:pBdr>
                <w:top w:val="nil"/>
                <w:left w:val="nil"/>
                <w:bottom w:val="nil"/>
                <w:right w:val="nil"/>
                <w:between w:val="nil"/>
              </w:pBdr>
              <w:ind w:left="-108"/>
              <w:rPr>
                <w:rFonts w:asciiTheme="majorHAnsi" w:hAnsiTheme="majorHAnsi" w:cstheme="majorHAnsi"/>
                <w:i/>
                <w:color w:val="000000"/>
                <w:sz w:val="21"/>
                <w:szCs w:val="21"/>
              </w:rPr>
            </w:pPr>
          </w:p>
          <w:p w14:paraId="4F32BDEA"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3E0A3084"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58169908"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0579C5A8"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453AD962"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3C5443F3"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5E358DFB"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305F4EC3"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4260230E"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p w14:paraId="27CCC442" w14:textId="77777777" w:rsidR="000A5AAB" w:rsidRPr="00305566" w:rsidRDefault="000A5AAB">
            <w:pPr>
              <w:pBdr>
                <w:top w:val="nil"/>
                <w:left w:val="nil"/>
                <w:bottom w:val="nil"/>
                <w:right w:val="nil"/>
                <w:between w:val="nil"/>
              </w:pBdr>
              <w:ind w:left="-108"/>
              <w:rPr>
                <w:rFonts w:asciiTheme="majorHAnsi" w:hAnsiTheme="majorHAnsi" w:cstheme="majorHAnsi"/>
                <w:i/>
                <w:color w:val="000000"/>
                <w:sz w:val="21"/>
                <w:szCs w:val="21"/>
              </w:rPr>
            </w:pPr>
          </w:p>
        </w:tc>
      </w:tr>
      <w:tr w:rsidR="002C433C" w14:paraId="52B389EA" w14:textId="77777777">
        <w:tc>
          <w:tcPr>
            <w:tcW w:w="2268" w:type="dxa"/>
            <w:tcBorders>
              <w:top w:val="nil"/>
              <w:bottom w:val="nil"/>
              <w:right w:val="nil"/>
            </w:tcBorders>
            <w:shd w:val="clear" w:color="auto" w:fill="auto"/>
          </w:tcPr>
          <w:p w14:paraId="79810168" w14:textId="77777777" w:rsidR="002C433C" w:rsidRDefault="002C433C">
            <w:pPr>
              <w:pBdr>
                <w:top w:val="nil"/>
                <w:left w:val="nil"/>
                <w:bottom w:val="nil"/>
                <w:right w:val="nil"/>
                <w:between w:val="nil"/>
              </w:pBdr>
              <w:rPr>
                <w:i/>
                <w:color w:val="000000"/>
                <w:sz w:val="21"/>
                <w:szCs w:val="21"/>
              </w:rPr>
            </w:pPr>
          </w:p>
          <w:p w14:paraId="651FF12F" w14:textId="77777777" w:rsidR="002C433C" w:rsidRDefault="00000000">
            <w:pPr>
              <w:pBdr>
                <w:top w:val="nil"/>
                <w:left w:val="nil"/>
                <w:bottom w:val="nil"/>
                <w:right w:val="nil"/>
                <w:between w:val="nil"/>
              </w:pBdr>
              <w:rPr>
                <w:i/>
                <w:color w:val="000000"/>
                <w:sz w:val="21"/>
                <w:szCs w:val="21"/>
              </w:rPr>
            </w:pPr>
            <w:r>
              <w:rPr>
                <w:i/>
                <w:noProof/>
                <w:color w:val="000000"/>
                <w:sz w:val="21"/>
                <w:szCs w:val="21"/>
              </w:rPr>
              <w:drawing>
                <wp:inline distT="0" distB="0" distL="0" distR="0" wp14:anchorId="464D6838" wp14:editId="22A3FC12">
                  <wp:extent cx="1130300" cy="641350"/>
                  <wp:effectExtent l="0" t="0" r="0" b="0"/>
                  <wp:docPr id="38" name="image7.jpg" descr="En bild som visar text,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7.jpg" descr="En bild som visar text, inomhus&#10;&#10;Automatiskt genererad beskrivning"/>
                          <pic:cNvPicPr preferRelativeResize="0"/>
                        </pic:nvPicPr>
                        <pic:blipFill>
                          <a:blip r:embed="rId32"/>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15748266" w14:textId="77777777" w:rsidR="002C433C" w:rsidRPr="00305566" w:rsidRDefault="002C433C">
            <w:pPr>
              <w:pBdr>
                <w:top w:val="nil"/>
                <w:left w:val="nil"/>
                <w:bottom w:val="nil"/>
                <w:right w:val="nil"/>
                <w:between w:val="nil"/>
              </w:pBdr>
              <w:ind w:left="-108"/>
              <w:rPr>
                <w:rFonts w:asciiTheme="majorHAnsi" w:hAnsiTheme="majorHAnsi" w:cstheme="majorHAnsi"/>
                <w:i/>
                <w:color w:val="000000"/>
                <w:sz w:val="21"/>
                <w:szCs w:val="21"/>
              </w:rPr>
            </w:pPr>
          </w:p>
          <w:p w14:paraId="31BB533B" w14:textId="77777777" w:rsidR="002C433C" w:rsidRPr="00305566" w:rsidRDefault="00000000">
            <w:pPr>
              <w:pBdr>
                <w:top w:val="nil"/>
                <w:left w:val="nil"/>
                <w:bottom w:val="nil"/>
                <w:right w:val="nil"/>
                <w:between w:val="nil"/>
              </w:pBdr>
              <w:ind w:left="-110" w:right="273"/>
              <w:rPr>
                <w:rFonts w:asciiTheme="majorHAnsi" w:hAnsiTheme="majorHAnsi" w:cstheme="majorHAnsi"/>
                <w:color w:val="000000"/>
                <w:sz w:val="21"/>
                <w:szCs w:val="21"/>
              </w:rPr>
            </w:pPr>
            <w:r w:rsidRPr="00305566">
              <w:rPr>
                <w:rFonts w:asciiTheme="majorHAnsi" w:hAnsiTheme="majorHAnsi" w:cstheme="majorHAnsi"/>
                <w:sz w:val="21"/>
                <w:szCs w:val="21"/>
              </w:rPr>
              <w:t>Ia melanjutkan,</w:t>
            </w:r>
            <w:r w:rsidRPr="00305566">
              <w:rPr>
                <w:rFonts w:asciiTheme="majorHAnsi" w:hAnsiTheme="majorHAnsi" w:cstheme="majorHAnsi"/>
                <w:color w:val="000000"/>
                <w:sz w:val="21"/>
                <w:szCs w:val="21"/>
              </w:rPr>
              <w:t xml:space="preserve"> </w:t>
            </w:r>
            <w:r w:rsidRPr="00305566">
              <w:rPr>
                <w:rFonts w:asciiTheme="majorHAnsi" w:hAnsiTheme="majorHAnsi" w:cstheme="majorHAnsi"/>
                <w:color w:val="000000"/>
                <w:sz w:val="21"/>
                <w:szCs w:val="21"/>
              </w:rPr>
              <w:br/>
            </w:r>
          </w:p>
          <w:p w14:paraId="7A74BF8B" w14:textId="60BAFB89" w:rsidR="002C433C" w:rsidRPr="00305566" w:rsidRDefault="00000000">
            <w:pPr>
              <w:pBdr>
                <w:top w:val="nil"/>
                <w:left w:val="nil"/>
                <w:bottom w:val="nil"/>
                <w:right w:val="nil"/>
                <w:between w:val="nil"/>
              </w:pBdr>
              <w:ind w:left="172" w:right="273"/>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“Banyak penduduk daratan yang pindah ke sini untuk bekerja di industri pariwisata adalah umat Kristen. Banyak umat Muslim yang saya tahu menyalahkan umat Kristen karena mengambil pekerjaan mereka. Saya telah hidup melewati kerusuhan politik dan ketegangan agama selama bertahun-tahun. Saya telah menyaksikan </w:t>
            </w:r>
            <w:r w:rsidRPr="00305566">
              <w:rPr>
                <w:rFonts w:asciiTheme="majorHAnsi" w:hAnsiTheme="majorHAnsi" w:cstheme="majorHAnsi"/>
                <w:sz w:val="21"/>
                <w:szCs w:val="21"/>
              </w:rPr>
              <w:t>gereja</w:t>
            </w:r>
            <w:r w:rsidRPr="00305566">
              <w:rPr>
                <w:rFonts w:asciiTheme="majorHAnsi" w:hAnsiTheme="majorHAnsi" w:cstheme="majorHAnsi"/>
                <w:color w:val="000000"/>
                <w:sz w:val="21"/>
                <w:szCs w:val="21"/>
              </w:rPr>
              <w:t xml:space="preserve"> dibakar, selebaran dengan ujaran kebencian disebarkan, umat Kristen dilecehkan dalam perjalanan ke gereja. Saya melihat muda-mudi kami menjadi lebih radikal dan itu membuat saya khawatir. Itu sebabnya mengapa saya bergabung dengan Komite </w:t>
            </w:r>
            <w:r w:rsidR="00802E2D" w:rsidRPr="00305566">
              <w:rPr>
                <w:rFonts w:asciiTheme="majorHAnsi" w:hAnsiTheme="majorHAnsi" w:cstheme="majorHAnsi"/>
                <w:sz w:val="21"/>
                <w:szCs w:val="21"/>
              </w:rPr>
              <w:t>P</w:t>
            </w:r>
            <w:r w:rsidRPr="00305566">
              <w:rPr>
                <w:rFonts w:asciiTheme="majorHAnsi" w:hAnsiTheme="majorHAnsi" w:cstheme="majorHAnsi"/>
                <w:sz w:val="21"/>
                <w:szCs w:val="21"/>
              </w:rPr>
              <w:t>erempuan</w:t>
            </w:r>
            <w:r w:rsidRPr="00305566">
              <w:rPr>
                <w:rFonts w:asciiTheme="majorHAnsi" w:hAnsiTheme="majorHAnsi" w:cstheme="majorHAnsi"/>
                <w:color w:val="000000"/>
                <w:sz w:val="21"/>
                <w:szCs w:val="21"/>
              </w:rPr>
              <w:t xml:space="preserve"> Antar Agama.” </w:t>
            </w:r>
          </w:p>
          <w:p w14:paraId="6BE531C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12FDE213" w14:textId="77777777">
        <w:tc>
          <w:tcPr>
            <w:tcW w:w="2268" w:type="dxa"/>
            <w:tcBorders>
              <w:top w:val="nil"/>
              <w:bottom w:val="nil"/>
              <w:right w:val="nil"/>
            </w:tcBorders>
            <w:shd w:val="clear" w:color="auto" w:fill="auto"/>
          </w:tcPr>
          <w:p w14:paraId="4CBEC221" w14:textId="77777777" w:rsidR="002C433C" w:rsidRDefault="002C433C">
            <w:pPr>
              <w:pBdr>
                <w:top w:val="nil"/>
                <w:left w:val="nil"/>
                <w:bottom w:val="nil"/>
                <w:right w:val="nil"/>
                <w:between w:val="nil"/>
              </w:pBdr>
              <w:rPr>
                <w:i/>
                <w:color w:val="000000"/>
                <w:sz w:val="21"/>
                <w:szCs w:val="21"/>
              </w:rPr>
            </w:pPr>
          </w:p>
          <w:p w14:paraId="4D2A49F3" w14:textId="77777777" w:rsidR="002C433C" w:rsidRDefault="00000000">
            <w:pPr>
              <w:pBdr>
                <w:top w:val="nil"/>
                <w:left w:val="nil"/>
                <w:bottom w:val="nil"/>
                <w:right w:val="nil"/>
                <w:between w:val="nil"/>
              </w:pBdr>
              <w:rPr>
                <w:i/>
                <w:color w:val="000000"/>
                <w:sz w:val="21"/>
                <w:szCs w:val="21"/>
              </w:rPr>
            </w:pPr>
            <w:r>
              <w:rPr>
                <w:i/>
                <w:noProof/>
                <w:color w:val="000000"/>
                <w:sz w:val="21"/>
                <w:szCs w:val="21"/>
              </w:rPr>
              <w:drawing>
                <wp:inline distT="0" distB="0" distL="0" distR="0" wp14:anchorId="0809FC35" wp14:editId="021D438A">
                  <wp:extent cx="1130300" cy="641350"/>
                  <wp:effectExtent l="0" t="0" r="0" b="0"/>
                  <wp:docPr id="39" name="image3.jpg" descr="En bild som visar text, inomhus&#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jpg" descr="En bild som visar text, inomhus&#10;&#10;Automatiskt genererad beskrivning"/>
                          <pic:cNvPicPr preferRelativeResize="0"/>
                        </pic:nvPicPr>
                        <pic:blipFill>
                          <a:blip r:embed="rId33"/>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6A63C093" w14:textId="77777777" w:rsidR="002C433C" w:rsidRPr="00305566" w:rsidRDefault="002C433C">
            <w:pPr>
              <w:pBdr>
                <w:top w:val="nil"/>
                <w:left w:val="nil"/>
                <w:bottom w:val="nil"/>
                <w:right w:val="nil"/>
                <w:between w:val="nil"/>
              </w:pBdr>
              <w:ind w:left="172" w:right="273"/>
              <w:rPr>
                <w:rFonts w:asciiTheme="majorHAnsi" w:hAnsiTheme="majorHAnsi" w:cstheme="majorHAnsi"/>
                <w:color w:val="000000"/>
                <w:sz w:val="21"/>
                <w:szCs w:val="21"/>
              </w:rPr>
            </w:pPr>
          </w:p>
          <w:p w14:paraId="0FDFA451" w14:textId="77777777" w:rsidR="002C433C" w:rsidRPr="00305566" w:rsidRDefault="00000000">
            <w:pPr>
              <w:pBdr>
                <w:top w:val="nil"/>
                <w:left w:val="nil"/>
                <w:bottom w:val="nil"/>
                <w:right w:val="nil"/>
                <w:between w:val="nil"/>
              </w:pBdr>
              <w:ind w:left="172" w:right="273"/>
              <w:rPr>
                <w:rFonts w:asciiTheme="majorHAnsi" w:hAnsiTheme="majorHAnsi" w:cstheme="majorHAnsi"/>
                <w:color w:val="000000"/>
                <w:sz w:val="21"/>
                <w:szCs w:val="21"/>
              </w:rPr>
            </w:pPr>
            <w:r w:rsidRPr="00305566">
              <w:rPr>
                <w:rFonts w:asciiTheme="majorHAnsi" w:hAnsiTheme="majorHAnsi" w:cstheme="majorHAnsi"/>
                <w:color w:val="000000"/>
                <w:sz w:val="21"/>
                <w:szCs w:val="21"/>
              </w:rPr>
              <w:t>“</w:t>
            </w:r>
            <w:r w:rsidRPr="00305566">
              <w:rPr>
                <w:rFonts w:asciiTheme="majorHAnsi" w:hAnsiTheme="majorHAnsi" w:cstheme="majorHAnsi"/>
                <w:color w:val="000000"/>
                <w:spacing w:val="-4"/>
                <w:sz w:val="21"/>
                <w:szCs w:val="21"/>
              </w:rPr>
              <w:t>Saya ingin membantu mencegah kekerasan agama di pulau kami. Di sekolah Al-Qur</w:t>
            </w:r>
            <w:r w:rsidRPr="00305566">
              <w:rPr>
                <w:rFonts w:asciiTheme="majorHAnsi" w:hAnsiTheme="majorHAnsi" w:cstheme="majorHAnsi"/>
                <w:spacing w:val="-4"/>
                <w:sz w:val="21"/>
                <w:szCs w:val="21"/>
              </w:rPr>
              <w:t>’</w:t>
            </w:r>
            <w:r w:rsidRPr="00305566">
              <w:rPr>
                <w:rFonts w:asciiTheme="majorHAnsi" w:hAnsiTheme="majorHAnsi" w:cstheme="majorHAnsi"/>
                <w:color w:val="000000"/>
                <w:spacing w:val="-4"/>
                <w:sz w:val="21"/>
                <w:szCs w:val="21"/>
              </w:rPr>
              <w:t>an, saya mengajarkan anak-anak bahwa toleransi dan cinta adalah bagian penting dari agama kami. Masa depan terletak pada anak-anak kita dan merupakan tugas kita untuk menuntun mereka.”</w:t>
            </w:r>
            <w:r w:rsidRPr="00305566">
              <w:rPr>
                <w:rFonts w:asciiTheme="majorHAnsi" w:hAnsiTheme="majorHAnsi" w:cstheme="majorHAnsi"/>
                <w:color w:val="000000"/>
                <w:sz w:val="21"/>
                <w:szCs w:val="21"/>
              </w:rPr>
              <w:t> </w:t>
            </w:r>
          </w:p>
          <w:p w14:paraId="11AF73E5"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tc>
      </w:tr>
      <w:tr w:rsidR="002C433C" w14:paraId="7B738884" w14:textId="77777777">
        <w:tc>
          <w:tcPr>
            <w:tcW w:w="2268" w:type="dxa"/>
            <w:tcBorders>
              <w:top w:val="nil"/>
              <w:bottom w:val="nil"/>
              <w:right w:val="nil"/>
            </w:tcBorders>
            <w:shd w:val="clear" w:color="auto" w:fill="auto"/>
          </w:tcPr>
          <w:p w14:paraId="30D6AA20" w14:textId="77777777" w:rsidR="002C433C" w:rsidRDefault="002C433C">
            <w:pPr>
              <w:pBdr>
                <w:top w:val="nil"/>
                <w:left w:val="nil"/>
                <w:bottom w:val="nil"/>
                <w:right w:val="nil"/>
                <w:between w:val="nil"/>
              </w:pBdr>
              <w:rPr>
                <w:i/>
                <w:color w:val="000000"/>
                <w:sz w:val="21"/>
                <w:szCs w:val="21"/>
              </w:rPr>
            </w:pPr>
          </w:p>
          <w:p w14:paraId="36496272"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37B4C725" wp14:editId="2D48B142">
                  <wp:extent cx="1130300" cy="641350"/>
                  <wp:effectExtent l="0" t="0" r="0" b="0"/>
                  <wp:docPr id="40" name="image14.jpg" descr="En bild som visar text, inomhus, person, öppen&#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jpg" descr="En bild som visar text, inomhus, person, öppen&#10;&#10;Automatiskt genererad beskrivning"/>
                          <pic:cNvPicPr preferRelativeResize="0"/>
                        </pic:nvPicPr>
                        <pic:blipFill>
                          <a:blip r:embed="rId34"/>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38527A91"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4F34EDA2"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Magdalena adalah </w:t>
            </w:r>
            <w:r w:rsidRPr="00305566">
              <w:rPr>
                <w:rFonts w:asciiTheme="majorHAnsi" w:hAnsiTheme="majorHAnsi" w:cstheme="majorHAnsi"/>
                <w:sz w:val="21"/>
                <w:szCs w:val="21"/>
              </w:rPr>
              <w:t xml:space="preserve">seorang </w:t>
            </w:r>
            <w:r w:rsidRPr="00305566">
              <w:rPr>
                <w:rFonts w:asciiTheme="majorHAnsi" w:hAnsiTheme="majorHAnsi" w:cstheme="majorHAnsi"/>
                <w:color w:val="000000"/>
                <w:sz w:val="21"/>
                <w:szCs w:val="21"/>
              </w:rPr>
              <w:t xml:space="preserve">Kristen </w:t>
            </w:r>
            <w:r w:rsidRPr="00305566">
              <w:rPr>
                <w:rFonts w:asciiTheme="majorHAnsi" w:hAnsiTheme="majorHAnsi" w:cstheme="majorHAnsi"/>
                <w:sz w:val="21"/>
                <w:szCs w:val="21"/>
              </w:rPr>
              <w:t>daratan</w:t>
            </w:r>
            <w:r w:rsidRPr="00305566">
              <w:rPr>
                <w:rFonts w:asciiTheme="majorHAnsi" w:hAnsiTheme="majorHAnsi" w:cstheme="majorHAnsi"/>
                <w:color w:val="000000"/>
                <w:sz w:val="21"/>
                <w:szCs w:val="21"/>
              </w:rPr>
              <w:t xml:space="preserve"> yang pindah ke Zanzibar, yang juga terlibat dalam kegiatan lintas agama. Ia menghadapi diskriminasi karena cara berpakaian dan agamanya, tetapi ia bertekad untuk menjembatani kesenjangan di antara umat Kristen dan Muslim. Ia bergabung dengan Dewan </w:t>
            </w:r>
            <w:r w:rsidRPr="00305566">
              <w:rPr>
                <w:rFonts w:asciiTheme="majorHAnsi" w:hAnsiTheme="majorHAnsi" w:cstheme="majorHAnsi"/>
                <w:sz w:val="21"/>
                <w:szCs w:val="21"/>
              </w:rPr>
              <w:t>perempuan</w:t>
            </w:r>
            <w:r w:rsidRPr="00305566">
              <w:rPr>
                <w:rFonts w:asciiTheme="majorHAnsi" w:hAnsiTheme="majorHAnsi" w:cstheme="majorHAnsi"/>
                <w:color w:val="000000"/>
                <w:sz w:val="21"/>
                <w:szCs w:val="21"/>
              </w:rPr>
              <w:t xml:space="preserve"> Ungoya yang pergi ke komunitas-komunitas untuk berbicara tentang tantangan-tantangan dan hak-hak </w:t>
            </w:r>
            <w:r w:rsidRPr="00305566">
              <w:rPr>
                <w:rFonts w:asciiTheme="majorHAnsi" w:hAnsiTheme="majorHAnsi" w:cstheme="majorHAnsi"/>
                <w:sz w:val="21"/>
                <w:szCs w:val="21"/>
              </w:rPr>
              <w:t>perempuan</w:t>
            </w:r>
            <w:r w:rsidRPr="00305566">
              <w:rPr>
                <w:rFonts w:asciiTheme="majorHAnsi" w:hAnsiTheme="majorHAnsi" w:cstheme="majorHAnsi"/>
                <w:color w:val="000000"/>
                <w:sz w:val="21"/>
                <w:szCs w:val="21"/>
              </w:rPr>
              <w:t xml:space="preserve">. </w:t>
            </w:r>
          </w:p>
          <w:p w14:paraId="3C8D3B57"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112A4A21" w14:textId="77777777" w:rsidR="002C433C" w:rsidRPr="00305566" w:rsidRDefault="00000000">
            <w:pPr>
              <w:pBdr>
                <w:top w:val="nil"/>
                <w:left w:val="nil"/>
                <w:bottom w:val="nil"/>
                <w:right w:val="nil"/>
                <w:between w:val="nil"/>
              </w:pBdr>
              <w:ind w:left="172" w:right="126" w:hanging="3"/>
              <w:rPr>
                <w:rFonts w:asciiTheme="majorHAnsi" w:hAnsiTheme="majorHAnsi" w:cstheme="majorHAnsi"/>
                <w:color w:val="000000"/>
                <w:sz w:val="21"/>
                <w:szCs w:val="21"/>
              </w:rPr>
            </w:pPr>
            <w:r w:rsidRPr="00305566">
              <w:rPr>
                <w:rFonts w:asciiTheme="majorHAnsi" w:hAnsiTheme="majorHAnsi" w:cstheme="majorHAnsi"/>
                <w:color w:val="000000"/>
                <w:sz w:val="21"/>
                <w:szCs w:val="21"/>
              </w:rPr>
              <w:t xml:space="preserve">“Saya bergabung dengan komite untuk lebih mempelajari Islam dan memahami bagaimana hidup umat Muslim,” jelasnya. “Kami semua adalah </w:t>
            </w:r>
            <w:r w:rsidRPr="00305566">
              <w:rPr>
                <w:rFonts w:asciiTheme="majorHAnsi" w:hAnsiTheme="majorHAnsi" w:cstheme="majorHAnsi"/>
                <w:sz w:val="21"/>
                <w:szCs w:val="21"/>
              </w:rPr>
              <w:t>perempuan</w:t>
            </w:r>
            <w:r w:rsidRPr="00305566">
              <w:rPr>
                <w:rFonts w:asciiTheme="majorHAnsi" w:hAnsiTheme="majorHAnsi" w:cstheme="majorHAnsi"/>
                <w:color w:val="000000"/>
                <w:sz w:val="21"/>
                <w:szCs w:val="21"/>
              </w:rPr>
              <w:t xml:space="preserve">, dan kami menghadapi diskriminasi karena hal itu – kita harus berdiri bersama dan saling mendukung satu sama lain.”   </w:t>
            </w:r>
          </w:p>
          <w:p w14:paraId="1E6A9F72" w14:textId="77777777" w:rsidR="002C433C" w:rsidRPr="00305566" w:rsidRDefault="002C433C">
            <w:pPr>
              <w:pBdr>
                <w:top w:val="nil"/>
                <w:left w:val="nil"/>
                <w:bottom w:val="nil"/>
                <w:right w:val="nil"/>
                <w:between w:val="nil"/>
              </w:pBdr>
              <w:ind w:left="172" w:right="126" w:hanging="3"/>
              <w:rPr>
                <w:rFonts w:asciiTheme="majorHAnsi" w:hAnsiTheme="majorHAnsi" w:cstheme="majorHAnsi"/>
                <w:color w:val="000000"/>
                <w:sz w:val="21"/>
                <w:szCs w:val="21"/>
              </w:rPr>
            </w:pPr>
          </w:p>
        </w:tc>
      </w:tr>
      <w:tr w:rsidR="002C433C" w14:paraId="60A67A4D" w14:textId="77777777">
        <w:tc>
          <w:tcPr>
            <w:tcW w:w="2268" w:type="dxa"/>
            <w:tcBorders>
              <w:top w:val="nil"/>
              <w:bottom w:val="nil"/>
              <w:right w:val="nil"/>
            </w:tcBorders>
            <w:shd w:val="clear" w:color="auto" w:fill="auto"/>
          </w:tcPr>
          <w:p w14:paraId="1A492152" w14:textId="77777777" w:rsidR="002C433C" w:rsidRDefault="002C433C">
            <w:pPr>
              <w:pBdr>
                <w:top w:val="nil"/>
                <w:left w:val="nil"/>
                <w:bottom w:val="nil"/>
                <w:right w:val="nil"/>
                <w:between w:val="nil"/>
              </w:pBdr>
              <w:rPr>
                <w:i/>
                <w:color w:val="000000"/>
                <w:sz w:val="21"/>
                <w:szCs w:val="21"/>
              </w:rPr>
            </w:pPr>
          </w:p>
          <w:p w14:paraId="029019E3" w14:textId="77777777" w:rsidR="002C433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58C50126" wp14:editId="18C9F649">
                  <wp:extent cx="1130300" cy="641350"/>
                  <wp:effectExtent l="0" t="0" r="0" b="0"/>
                  <wp:docPr id="41" name="image9.jpg" descr="En bild som visar person, folksamling&#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9.jpg" descr="En bild som visar person, folksamling&#10;&#10;Automatiskt genererad beskrivning"/>
                          <pic:cNvPicPr preferRelativeResize="0"/>
                        </pic:nvPicPr>
                        <pic:blipFill>
                          <a:blip r:embed="rId35"/>
                          <a:srcRect/>
                          <a:stretch>
                            <a:fillRect/>
                          </a:stretch>
                        </pic:blipFill>
                        <pic:spPr>
                          <a:xfrm>
                            <a:off x="0" y="0"/>
                            <a:ext cx="1130300" cy="641350"/>
                          </a:xfrm>
                          <a:prstGeom prst="rect">
                            <a:avLst/>
                          </a:prstGeom>
                          <a:ln/>
                        </pic:spPr>
                      </pic:pic>
                    </a:graphicData>
                  </a:graphic>
                </wp:inline>
              </w:drawing>
            </w:r>
          </w:p>
        </w:tc>
        <w:tc>
          <w:tcPr>
            <w:tcW w:w="6763" w:type="dxa"/>
            <w:tcBorders>
              <w:left w:val="nil"/>
            </w:tcBorders>
            <w:shd w:val="clear" w:color="auto" w:fill="auto"/>
          </w:tcPr>
          <w:p w14:paraId="6D3DDDCC"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2"/>
                <w:szCs w:val="22"/>
              </w:rPr>
              <w:br/>
            </w:r>
            <w:r w:rsidRPr="00305566">
              <w:rPr>
                <w:rFonts w:asciiTheme="majorHAnsi" w:hAnsiTheme="majorHAnsi" w:cstheme="majorHAnsi"/>
                <w:color w:val="000000"/>
                <w:sz w:val="21"/>
                <w:szCs w:val="21"/>
              </w:rPr>
              <w:t>Ada banyak orang seperti tetangga Shafaq, Zaliha dan Magdalena. Orang biasa seperti kita, yang berusaha untuk mewujudkan hak asasi manusia di komunitas kita dengan cara kita sendiri – pembuat perubahan lokal! </w:t>
            </w:r>
          </w:p>
          <w:p w14:paraId="7972CE20" w14:textId="77777777" w:rsidR="002C433C" w:rsidRPr="00305566" w:rsidRDefault="002C433C">
            <w:pPr>
              <w:pBdr>
                <w:top w:val="nil"/>
                <w:left w:val="nil"/>
                <w:bottom w:val="nil"/>
                <w:right w:val="nil"/>
                <w:between w:val="nil"/>
              </w:pBdr>
              <w:ind w:left="-108"/>
              <w:rPr>
                <w:rFonts w:asciiTheme="majorHAnsi" w:hAnsiTheme="majorHAnsi" w:cstheme="majorHAnsi"/>
                <w:color w:val="000000"/>
                <w:sz w:val="21"/>
                <w:szCs w:val="21"/>
              </w:rPr>
            </w:pPr>
          </w:p>
          <w:p w14:paraId="445A8B80" w14:textId="77777777" w:rsidR="002C433C" w:rsidRPr="00305566" w:rsidRDefault="00000000">
            <w:pPr>
              <w:pBdr>
                <w:top w:val="nil"/>
                <w:left w:val="nil"/>
                <w:bottom w:val="nil"/>
                <w:right w:val="nil"/>
                <w:between w:val="nil"/>
              </w:pBdr>
              <w:ind w:left="-108"/>
              <w:rPr>
                <w:rFonts w:asciiTheme="majorHAnsi" w:hAnsiTheme="majorHAnsi" w:cstheme="majorHAnsi"/>
                <w:color w:val="000000"/>
                <w:sz w:val="21"/>
                <w:szCs w:val="21"/>
              </w:rPr>
            </w:pPr>
            <w:r w:rsidRPr="00305566">
              <w:rPr>
                <w:rFonts w:asciiTheme="majorHAnsi" w:hAnsiTheme="majorHAnsi" w:cstheme="majorHAnsi"/>
                <w:color w:val="000000"/>
                <w:sz w:val="21"/>
                <w:szCs w:val="21"/>
              </w:rPr>
              <w:t>Siapa pun kita, kita bisa melakukan sesuatu untuk mewujudkan hak asasi manusia!</w:t>
            </w:r>
          </w:p>
        </w:tc>
      </w:tr>
    </w:tbl>
    <w:p w14:paraId="6DAEBCC7" w14:textId="77777777" w:rsidR="002C433C" w:rsidRDefault="002C433C">
      <w:pPr>
        <w:pBdr>
          <w:top w:val="nil"/>
          <w:left w:val="nil"/>
          <w:bottom w:val="nil"/>
          <w:right w:val="nil"/>
          <w:between w:val="nil"/>
        </w:pBdr>
        <w:rPr>
          <w:color w:val="000000"/>
          <w:sz w:val="22"/>
          <w:szCs w:val="22"/>
        </w:rPr>
      </w:pPr>
    </w:p>
    <w:p w14:paraId="638D1235" w14:textId="77777777" w:rsidR="002C433C" w:rsidRDefault="002C433C">
      <w:pPr>
        <w:pBdr>
          <w:top w:val="nil"/>
          <w:left w:val="nil"/>
          <w:bottom w:val="nil"/>
          <w:right w:val="nil"/>
          <w:between w:val="nil"/>
        </w:pBdr>
        <w:spacing w:after="240"/>
        <w:rPr>
          <w:b/>
          <w:color w:val="000000"/>
          <w:sz w:val="18"/>
          <w:szCs w:val="18"/>
        </w:rPr>
      </w:pPr>
    </w:p>
    <w:p w14:paraId="36005518" w14:textId="57FA0CDD" w:rsidR="002C433C" w:rsidRPr="00FA0194" w:rsidRDefault="00000000">
      <w:pPr>
        <w:pBdr>
          <w:top w:val="nil"/>
          <w:left w:val="nil"/>
          <w:bottom w:val="nil"/>
          <w:right w:val="nil"/>
          <w:between w:val="nil"/>
        </w:pBdr>
        <w:spacing w:line="259" w:lineRule="auto"/>
        <w:rPr>
          <w:b/>
          <w:color w:val="000000"/>
          <w:sz w:val="18"/>
          <w:szCs w:val="18"/>
          <w:lang w:val="en-US"/>
        </w:rPr>
      </w:pPr>
      <w:r w:rsidRPr="00FA0194">
        <w:rPr>
          <w:b/>
          <w:color w:val="000000"/>
          <w:sz w:val="18"/>
          <w:szCs w:val="18"/>
          <w:lang w:val="en-US"/>
        </w:rPr>
        <w:t>Sumber</w:t>
      </w:r>
    </w:p>
    <w:p w14:paraId="45CD4B64" w14:textId="77777777" w:rsidR="002C433C" w:rsidRPr="00FA0194" w:rsidRDefault="00000000">
      <w:pPr>
        <w:pBdr>
          <w:top w:val="nil"/>
          <w:left w:val="nil"/>
          <w:bottom w:val="nil"/>
          <w:right w:val="nil"/>
          <w:between w:val="nil"/>
        </w:pBdr>
        <w:spacing w:after="120"/>
        <w:rPr>
          <w:color w:val="000000"/>
          <w:sz w:val="18"/>
          <w:szCs w:val="18"/>
          <w:lang w:val="en-US"/>
        </w:rPr>
      </w:pPr>
      <w:r w:rsidRPr="00FA0194">
        <w:rPr>
          <w:color w:val="000000"/>
          <w:sz w:val="18"/>
          <w:szCs w:val="18"/>
          <w:lang w:val="en-US"/>
        </w:rPr>
        <w:t>Faith Matters </w:t>
      </w:r>
      <w:hyperlink r:id="rId36">
        <w:r w:rsidRPr="00FA0194">
          <w:rPr>
            <w:color w:val="D58D5F"/>
            <w:sz w:val="18"/>
            <w:szCs w:val="18"/>
            <w:u w:val="single"/>
            <w:lang w:val="en-US"/>
          </w:rPr>
          <w:t>www.faith-matters.org</w:t>
        </w:r>
      </w:hyperlink>
      <w:r w:rsidRPr="00FA0194">
        <w:rPr>
          <w:color w:val="D58D5F"/>
          <w:sz w:val="18"/>
          <w:szCs w:val="18"/>
          <w:lang w:val="en-US"/>
        </w:rPr>
        <w:t>  </w:t>
      </w:r>
      <w:r w:rsidRPr="00FA0194">
        <w:rPr>
          <w:rFonts w:ascii="Times New Roman" w:eastAsia="Times New Roman" w:hAnsi="Times New Roman" w:cs="Times New Roman"/>
          <w:color w:val="000000"/>
          <w:lang w:val="en-US"/>
        </w:rPr>
        <w:br/>
      </w:r>
      <w:hyperlink r:id="rId37">
        <w:r w:rsidRPr="00FA0194">
          <w:rPr>
            <w:color w:val="D58D5F"/>
            <w:sz w:val="18"/>
            <w:szCs w:val="18"/>
            <w:u w:val="single"/>
            <w:lang w:val="en-US"/>
          </w:rPr>
          <w:t>https://www.faith-matters.org/family-surprised-by-presents-from-non-muslim-neighbour-to-celebrate-eid/ </w:t>
        </w:r>
      </w:hyperlink>
    </w:p>
    <w:p w14:paraId="6FD214B7" w14:textId="77777777" w:rsidR="002C433C" w:rsidRPr="00FA0194" w:rsidRDefault="00000000">
      <w:pPr>
        <w:pBdr>
          <w:top w:val="nil"/>
          <w:left w:val="nil"/>
          <w:bottom w:val="nil"/>
          <w:right w:val="nil"/>
          <w:between w:val="nil"/>
        </w:pBdr>
        <w:rPr>
          <w:color w:val="000000"/>
          <w:sz w:val="18"/>
          <w:szCs w:val="18"/>
          <w:lang w:val="en-US"/>
        </w:rPr>
      </w:pPr>
      <w:r w:rsidRPr="00FA0194">
        <w:rPr>
          <w:color w:val="000000"/>
          <w:sz w:val="18"/>
          <w:szCs w:val="18"/>
          <w:lang w:val="en-US"/>
        </w:rPr>
        <w:t>Zanzibar Inter-faith Centre (ZANZIC) </w:t>
      </w:r>
      <w:r w:rsidRPr="00FA0194">
        <w:rPr>
          <w:color w:val="000000"/>
          <w:sz w:val="18"/>
          <w:szCs w:val="18"/>
          <w:lang w:val="en-US"/>
        </w:rPr>
        <w:br/>
      </w:r>
      <w:hyperlink r:id="rId38">
        <w:r w:rsidRPr="00FA0194">
          <w:rPr>
            <w:color w:val="D58D5F"/>
            <w:sz w:val="18"/>
            <w:szCs w:val="18"/>
            <w:u w:val="single"/>
            <w:lang w:val="en-US"/>
          </w:rPr>
          <w:t>https://www.facebook.com/ZanzicMeansPeace/</w:t>
        </w:r>
      </w:hyperlink>
      <w:r w:rsidRPr="00FA0194">
        <w:rPr>
          <w:color w:val="D58D5F"/>
          <w:sz w:val="18"/>
          <w:szCs w:val="18"/>
          <w:lang w:val="en-US"/>
        </w:rPr>
        <w:t>   </w:t>
      </w:r>
      <w:r w:rsidRPr="00FA0194">
        <w:rPr>
          <w:color w:val="D58D5F"/>
          <w:sz w:val="18"/>
          <w:szCs w:val="18"/>
          <w:lang w:val="en-US"/>
        </w:rPr>
        <w:br/>
      </w:r>
      <w:hyperlink r:id="rId39">
        <w:r w:rsidRPr="00FA0194">
          <w:rPr>
            <w:color w:val="D58D5F"/>
            <w:sz w:val="18"/>
            <w:szCs w:val="18"/>
            <w:u w:val="single"/>
            <w:lang w:val="en-US"/>
          </w:rPr>
          <w:t>https://english.danmission.dk/project/zanzibar-peacebuilding-through-interfaith-dialogue/</w:t>
        </w:r>
      </w:hyperlink>
    </w:p>
    <w:p w14:paraId="6971A511" w14:textId="77777777" w:rsidR="002C433C" w:rsidRPr="00FA0194" w:rsidRDefault="002C433C">
      <w:pPr>
        <w:pBdr>
          <w:top w:val="nil"/>
          <w:left w:val="nil"/>
          <w:bottom w:val="nil"/>
          <w:right w:val="nil"/>
          <w:between w:val="nil"/>
        </w:pBdr>
        <w:spacing w:after="480"/>
        <w:jc w:val="center"/>
        <w:rPr>
          <w:color w:val="000000"/>
          <w:lang w:val="en-US"/>
        </w:rPr>
      </w:pPr>
    </w:p>
    <w:sectPr w:rsidR="002C433C" w:rsidRPr="00FA0194">
      <w:headerReference w:type="even" r:id="rId40"/>
      <w:headerReference w:type="default" r:id="rId41"/>
      <w:footerReference w:type="even" r:id="rId42"/>
      <w:footerReference w:type="default" r:id="rId43"/>
      <w:headerReference w:type="first" r:id="rId44"/>
      <w:footerReference w:type="first" r:id="rId45"/>
      <w:pgSz w:w="11906" w:h="16838"/>
      <w:pgMar w:top="1805" w:right="1417" w:bottom="1417" w:left="1417" w:header="460" w:footer="351"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B9228" w14:textId="77777777" w:rsidR="005F6F36" w:rsidRDefault="005F6F36">
      <w:r>
        <w:separator/>
      </w:r>
    </w:p>
  </w:endnote>
  <w:endnote w:type="continuationSeparator" w:id="0">
    <w:p w14:paraId="1BFBACD8" w14:textId="77777777" w:rsidR="005F6F36" w:rsidRDefault="005F6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06A49C74-80AA-5440-AF9E-7D921E0E05D1}"/>
  </w:font>
  <w:font w:name="Calibri">
    <w:panose1 w:val="020F0502020204030204"/>
    <w:charset w:val="00"/>
    <w:family w:val="swiss"/>
    <w:pitch w:val="variable"/>
    <w:sig w:usb0="E4002EFF" w:usb1="C200247B" w:usb2="00000009" w:usb3="00000000" w:csb0="000001FF" w:csb1="00000000"/>
    <w:embedRegular r:id="rId3" w:fontKey="{45C6AC32-F397-D344-9AB3-5822F44137F8}"/>
    <w:embedBold r:id="rId4" w:fontKey="{B9F8C560-BA39-544A-9236-C58E04119805}"/>
    <w:embedItalic r:id="rId5" w:fontKey="{62285C3F-4230-6A46-BEEC-AD4E3479CEC9}"/>
  </w:font>
  <w:font w:name="Times New Roman">
    <w:panose1 w:val="02020603050405020304"/>
    <w:charset w:val="00"/>
    <w:family w:val="roman"/>
    <w:pitch w:val="variable"/>
    <w:sig w:usb0="E0002EFF" w:usb1="C000785B" w:usb2="00000009" w:usb3="00000000" w:csb0="000001FF" w:csb1="00000000"/>
    <w:embedRegular r:id="rId6" w:fontKey="{E19CD23F-ECCA-504D-9659-DEF2F0DAA6E3}"/>
    <w:embedBold r:id="rId7" w:fontKey="{16771904-DEF2-7743-9B91-2FFE9DDB1E19}"/>
  </w:font>
  <w:font w:name="MinionPro-Regular">
    <w:panose1 w:val="020B0604020202020204"/>
    <w:charset w:val="4D"/>
    <w:family w:val="auto"/>
    <w:pitch w:val="default"/>
    <w:sig w:usb0="00000003" w:usb1="00000000" w:usb2="00000000" w:usb3="00000000" w:csb0="00000001" w:csb1="00000000"/>
  </w:font>
  <w:font w:name="Mulish-Regular">
    <w:panose1 w:val="020B0604020202020204"/>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ontserrat Light">
    <w:panose1 w:val="00000400000000000000"/>
    <w:charset w:val="4D"/>
    <w:family w:val="auto"/>
    <w:pitch w:val="variable"/>
    <w:sig w:usb0="2000020F" w:usb1="00000003" w:usb2="00000000" w:usb3="00000000" w:csb0="00000197" w:csb1="00000000"/>
    <w:embedRegular r:id="rId9" w:fontKey="{7AB5A20D-484F-004E-9469-0569828AAE1C}"/>
  </w:font>
  <w:font w:name="Montserrat">
    <w:panose1 w:val="00000500000000000000"/>
    <w:charset w:val="4D"/>
    <w:family w:val="auto"/>
    <w:pitch w:val="variable"/>
    <w:sig w:usb0="2000020F" w:usb1="00000003" w:usb2="00000000" w:usb3="00000000" w:csb0="00000197" w:csb1="00000000"/>
    <w:embedRegular r:id="rId10" w:fontKey="{FF82A641-B589-8240-83D1-C1C5D36558DE}"/>
  </w:font>
  <w:font w:name="Segoe UI">
    <w:panose1 w:val="020B0502040204020203"/>
    <w:charset w:val="00"/>
    <w:family w:val="swiss"/>
    <w:pitch w:val="variable"/>
    <w:sig w:usb0="E00022FF" w:usb1="C000205B" w:usb2="00000009" w:usb3="00000000" w:csb0="000001DF" w:csb1="00000000"/>
    <w:embedRegular r:id="rId11" w:fontKey="{2B42853F-5520-8C42-843E-D71CC00EA03C}"/>
  </w:font>
  <w:font w:name="Calibri Light">
    <w:panose1 w:val="020F0302020204030204"/>
    <w:charset w:val="00"/>
    <w:family w:val="swiss"/>
    <w:pitch w:val="variable"/>
    <w:sig w:usb0="E4002EFF" w:usb1="C000247B" w:usb2="00000009" w:usb3="00000000" w:csb0="000001FF" w:csb1="00000000"/>
    <w:embedRegular r:id="rId12" w:fontKey="{789A4C77-B36B-0845-BC60-C391BB0FD6C5}"/>
    <w:embedItalic r:id="rId13" w:fontKey="{3CFD906A-1DF3-F948-AFFA-FA3681F7A511}"/>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3F11" w14:textId="77777777" w:rsidR="002C433C" w:rsidRDefault="002C433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973B" w14:textId="4030634A" w:rsidR="00755650" w:rsidRPr="00305566" w:rsidRDefault="00755650" w:rsidP="00755650">
    <w:pPr>
      <w:pStyle w:val="SESSION1"/>
      <w:spacing w:before="57" w:line="240" w:lineRule="auto"/>
      <w:ind w:right="357"/>
      <w:rPr>
        <w:rFonts w:ascii="Calibri Light" w:hAnsi="Calibri Light" w:cs="Calibri Light (Rubriker)"/>
        <w:caps/>
        <w:color w:val="000000"/>
        <w:spacing w:val="34"/>
        <w:sz w:val="14"/>
        <w:szCs w:val="14"/>
        <w:lang w:val="sv-SE"/>
      </w:rPr>
    </w:pPr>
    <w:r w:rsidRPr="00305566">
      <w:rPr>
        <w:rFonts w:ascii="Calibri Light" w:hAnsi="Calibri Light" w:cs="Calibri Light (Rubriker)"/>
        <w:caps/>
        <w:color w:val="000000"/>
        <w:spacing w:val="34"/>
        <w:sz w:val="14"/>
        <w:szCs w:val="14"/>
        <w:lang w:val="sv-SE"/>
      </w:rPr>
      <w:t xml:space="preserve">      </w:t>
    </w:r>
    <w:bookmarkStart w:id="1" w:name="_Hlk98428942"/>
    <w:r w:rsidR="003345F6">
      <w:rPr>
        <w:rFonts w:ascii="Calibri Light" w:hAnsi="Calibri Light" w:cs="Calibri Light (Rubriker)"/>
        <w:caps/>
        <w:color w:val="000000"/>
        <w:spacing w:val="34"/>
        <w:sz w:val="14"/>
        <w:szCs w:val="14"/>
        <w:lang w:val="sv-SE"/>
      </w:rPr>
      <w:t>k</w:t>
    </w:r>
    <w:r w:rsidR="003345F6" w:rsidRPr="003345F6">
      <w:rPr>
        <w:rFonts w:ascii="Calibri Light" w:hAnsi="Calibri Light" w:cs="Calibri Light (Rubriker)"/>
        <w:caps/>
        <w:color w:val="000000"/>
        <w:spacing w:val="34"/>
        <w:sz w:val="14"/>
        <w:szCs w:val="14"/>
        <w:lang w:val="sv-SE"/>
      </w:rPr>
      <w:t>URSUS PEMBUAT PERUBAHAN LOKAL</w:t>
    </w:r>
    <w:r w:rsidR="003345F6" w:rsidRPr="00305566">
      <w:rPr>
        <w:rFonts w:ascii="Calibri Light" w:hAnsi="Calibri Light" w:cs="Calibri Light (Rubriker)"/>
        <w:caps/>
        <w:color w:val="000000"/>
        <w:spacing w:val="34"/>
        <w:sz w:val="14"/>
        <w:szCs w:val="14"/>
        <w:lang w:val="sv-SE"/>
      </w:rPr>
      <w:t xml:space="preserve"> </w:t>
    </w:r>
    <w:r w:rsidRPr="00305566">
      <w:rPr>
        <w:rFonts w:ascii="Calibri Light" w:hAnsi="Calibri Light" w:cs="Calibri Light (Rubriker)"/>
        <w:caps/>
        <w:color w:val="000000"/>
        <w:spacing w:val="34"/>
        <w:sz w:val="14"/>
        <w:szCs w:val="14"/>
        <w:lang w:val="sv-SE"/>
      </w:rPr>
      <w:t>| ses</w:t>
    </w:r>
    <w:r w:rsidR="003345F6" w:rsidRPr="00305566">
      <w:rPr>
        <w:rFonts w:ascii="Calibri Light" w:hAnsi="Calibri Light" w:cs="Calibri Light (Rubriker)"/>
        <w:caps/>
        <w:color w:val="000000"/>
        <w:spacing w:val="34"/>
        <w:sz w:val="14"/>
        <w:szCs w:val="14"/>
        <w:lang w:val="sv-SE"/>
      </w:rPr>
      <w:t>i</w:t>
    </w:r>
    <w:r w:rsidRPr="00305566">
      <w:rPr>
        <w:rFonts w:ascii="Calibri Light" w:hAnsi="Calibri Light" w:cs="Calibri Light (Rubriker)"/>
        <w:caps/>
        <w:color w:val="000000"/>
        <w:spacing w:val="34"/>
        <w:sz w:val="14"/>
        <w:szCs w:val="14"/>
        <w:lang w:val="sv-SE"/>
      </w:rPr>
      <w:t xml:space="preserve"> 1</w:t>
    </w:r>
  </w:p>
  <w:bookmarkEnd w:id="1"/>
  <w:p w14:paraId="7E8A7B56" w14:textId="77777777" w:rsidR="00755650" w:rsidRPr="00A150B5" w:rsidRDefault="00755650" w:rsidP="00755650">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41</w:t>
    </w:r>
    <w:r w:rsidRPr="00A150B5">
      <w:rPr>
        <w:rStyle w:val="Sidnummer"/>
        <w:rFonts w:cs="Times New Roman (CS-brödtext)"/>
        <w:spacing w:val="30"/>
        <w:sz w:val="18"/>
        <w:szCs w:val="18"/>
      </w:rPr>
      <w:fldChar w:fldCharType="end"/>
    </w:r>
  </w:p>
  <w:p w14:paraId="21AA8855" w14:textId="77777777" w:rsidR="00755650" w:rsidRDefault="00755650" w:rsidP="00755650">
    <w:pPr>
      <w:pStyle w:val="Sidfot"/>
    </w:pPr>
  </w:p>
  <w:p w14:paraId="5D767701" w14:textId="77777777" w:rsidR="002C433C" w:rsidRDefault="002C433C">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4503" w14:textId="77777777" w:rsidR="002C433C"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74B862D5" wp14:editId="60B46C41">
          <wp:extent cx="1339850" cy="1022350"/>
          <wp:effectExtent l="0" t="0" r="0" b="0"/>
          <wp:docPr id="7254146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9850" cy="102235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66586" w14:textId="77777777" w:rsidR="005F6F36" w:rsidRDefault="005F6F36">
      <w:r>
        <w:separator/>
      </w:r>
    </w:p>
  </w:footnote>
  <w:footnote w:type="continuationSeparator" w:id="0">
    <w:p w14:paraId="69F6A0FD" w14:textId="77777777" w:rsidR="005F6F36" w:rsidRDefault="005F6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E7068" w14:textId="77777777" w:rsidR="002C433C" w:rsidRDefault="002C433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2F0E2" w14:textId="77777777" w:rsidR="002C433C"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28C0C9C1" wp14:editId="0708B946">
          <wp:simplePos x="0" y="0"/>
          <wp:positionH relativeFrom="column">
            <wp:posOffset>-543559</wp:posOffset>
          </wp:positionH>
          <wp:positionV relativeFrom="paragraph">
            <wp:posOffset>62230</wp:posOffset>
          </wp:positionV>
          <wp:extent cx="6836410" cy="123825"/>
          <wp:effectExtent l="0" t="0" r="0" b="0"/>
          <wp:wrapNone/>
          <wp:docPr id="20643726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346FCBC5" w14:textId="77777777" w:rsidR="002C433C" w:rsidRDefault="002C433C">
    <w:pPr>
      <w:pBdr>
        <w:top w:val="nil"/>
        <w:left w:val="nil"/>
        <w:bottom w:val="nil"/>
        <w:right w:val="nil"/>
        <w:between w:val="nil"/>
      </w:pBdr>
      <w:tabs>
        <w:tab w:val="center" w:pos="4536"/>
        <w:tab w:val="right" w:pos="9072"/>
      </w:tabs>
      <w:ind w:left="-851" w:right="-709"/>
      <w:jc w:val="center"/>
      <w:rPr>
        <w:color w:val="000000"/>
      </w:rPr>
    </w:pPr>
  </w:p>
  <w:p w14:paraId="3FE90AD9" w14:textId="77777777" w:rsidR="002C433C" w:rsidRDefault="002C433C">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08C62" w14:textId="77777777" w:rsidR="002C433C" w:rsidRDefault="00000000">
    <w:pPr>
      <w:pBdr>
        <w:top w:val="nil"/>
        <w:left w:val="nil"/>
        <w:bottom w:val="nil"/>
        <w:right w:val="nil"/>
        <w:between w:val="nil"/>
      </w:pBdr>
      <w:tabs>
        <w:tab w:val="center" w:pos="4536"/>
        <w:tab w:val="right" w:pos="9072"/>
        <w:tab w:val="left" w:pos="4656"/>
      </w:tabs>
      <w:ind w:left="-851"/>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03BF8"/>
    <w:multiLevelType w:val="multilevel"/>
    <w:tmpl w:val="C02288B6"/>
    <w:lvl w:ilvl="0">
      <w:start w:val="1"/>
      <w:numFmt w:val="bullet"/>
      <w:lvlText w:val="●"/>
      <w:lvlJc w:val="left"/>
      <w:pPr>
        <w:ind w:left="720" w:hanging="363"/>
      </w:pPr>
      <w:rPr>
        <w:rFonts w:ascii="Noto Sans Symbols" w:eastAsia="Noto Sans Symbols" w:hAnsi="Noto Sans Symbols" w:cs="Noto Sans Symbols"/>
      </w:rPr>
    </w:lvl>
    <w:lvl w:ilvl="1">
      <w:start w:val="1"/>
      <w:numFmt w:val="bullet"/>
      <w:lvlText w:val="o"/>
      <w:lvlJc w:val="left"/>
      <w:pPr>
        <w:ind w:left="972" w:hanging="360"/>
      </w:pPr>
      <w:rPr>
        <w:rFonts w:ascii="Courier New" w:eastAsia="Courier New" w:hAnsi="Courier New" w:cs="Courier New"/>
      </w:rPr>
    </w:lvl>
    <w:lvl w:ilvl="2">
      <w:start w:val="1"/>
      <w:numFmt w:val="bullet"/>
      <w:lvlText w:val="▪"/>
      <w:lvlJc w:val="left"/>
      <w:pPr>
        <w:ind w:left="1692" w:hanging="360"/>
      </w:pPr>
      <w:rPr>
        <w:rFonts w:ascii="Noto Sans Symbols" w:eastAsia="Noto Sans Symbols" w:hAnsi="Noto Sans Symbols" w:cs="Noto Sans Symbols"/>
      </w:rPr>
    </w:lvl>
    <w:lvl w:ilvl="3">
      <w:start w:val="1"/>
      <w:numFmt w:val="bullet"/>
      <w:lvlText w:val="●"/>
      <w:lvlJc w:val="left"/>
      <w:pPr>
        <w:ind w:left="2412" w:hanging="360"/>
      </w:pPr>
      <w:rPr>
        <w:rFonts w:ascii="Noto Sans Symbols" w:eastAsia="Noto Sans Symbols" w:hAnsi="Noto Sans Symbols" w:cs="Noto Sans Symbols"/>
      </w:rPr>
    </w:lvl>
    <w:lvl w:ilvl="4">
      <w:start w:val="1"/>
      <w:numFmt w:val="bullet"/>
      <w:lvlText w:val="o"/>
      <w:lvlJc w:val="left"/>
      <w:pPr>
        <w:ind w:left="3132" w:hanging="360"/>
      </w:pPr>
      <w:rPr>
        <w:rFonts w:ascii="Courier New" w:eastAsia="Courier New" w:hAnsi="Courier New" w:cs="Courier New"/>
      </w:rPr>
    </w:lvl>
    <w:lvl w:ilvl="5">
      <w:start w:val="1"/>
      <w:numFmt w:val="bullet"/>
      <w:lvlText w:val="▪"/>
      <w:lvlJc w:val="left"/>
      <w:pPr>
        <w:ind w:left="3852" w:hanging="360"/>
      </w:pPr>
      <w:rPr>
        <w:rFonts w:ascii="Noto Sans Symbols" w:eastAsia="Noto Sans Symbols" w:hAnsi="Noto Sans Symbols" w:cs="Noto Sans Symbols"/>
      </w:rPr>
    </w:lvl>
    <w:lvl w:ilvl="6">
      <w:start w:val="1"/>
      <w:numFmt w:val="bullet"/>
      <w:lvlText w:val="●"/>
      <w:lvlJc w:val="left"/>
      <w:pPr>
        <w:ind w:left="4572" w:hanging="360"/>
      </w:pPr>
      <w:rPr>
        <w:rFonts w:ascii="Noto Sans Symbols" w:eastAsia="Noto Sans Symbols" w:hAnsi="Noto Sans Symbols" w:cs="Noto Sans Symbols"/>
      </w:rPr>
    </w:lvl>
    <w:lvl w:ilvl="7">
      <w:start w:val="1"/>
      <w:numFmt w:val="bullet"/>
      <w:lvlText w:val="o"/>
      <w:lvlJc w:val="left"/>
      <w:pPr>
        <w:ind w:left="5292" w:hanging="360"/>
      </w:pPr>
      <w:rPr>
        <w:rFonts w:ascii="Courier New" w:eastAsia="Courier New" w:hAnsi="Courier New" w:cs="Courier New"/>
      </w:rPr>
    </w:lvl>
    <w:lvl w:ilvl="8">
      <w:start w:val="1"/>
      <w:numFmt w:val="bullet"/>
      <w:lvlText w:val="▪"/>
      <w:lvlJc w:val="left"/>
      <w:pPr>
        <w:ind w:left="6012" w:hanging="360"/>
      </w:pPr>
      <w:rPr>
        <w:rFonts w:ascii="Noto Sans Symbols" w:eastAsia="Noto Sans Symbols" w:hAnsi="Noto Sans Symbols" w:cs="Noto Sans Symbols"/>
      </w:rPr>
    </w:lvl>
  </w:abstractNum>
  <w:num w:numId="1" w16cid:durableId="1177502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33C"/>
    <w:rsid w:val="000A5AAB"/>
    <w:rsid w:val="000E73FD"/>
    <w:rsid w:val="001459AE"/>
    <w:rsid w:val="001C3921"/>
    <w:rsid w:val="002C433C"/>
    <w:rsid w:val="00305566"/>
    <w:rsid w:val="003345F6"/>
    <w:rsid w:val="00452F44"/>
    <w:rsid w:val="005F6F36"/>
    <w:rsid w:val="006678EE"/>
    <w:rsid w:val="00686A79"/>
    <w:rsid w:val="006A438D"/>
    <w:rsid w:val="006A77F4"/>
    <w:rsid w:val="006F265A"/>
    <w:rsid w:val="00755650"/>
    <w:rsid w:val="007939D1"/>
    <w:rsid w:val="00795257"/>
    <w:rsid w:val="007D5607"/>
    <w:rsid w:val="00802E2D"/>
    <w:rsid w:val="008118CB"/>
    <w:rsid w:val="008D63D1"/>
    <w:rsid w:val="00A847E4"/>
    <w:rsid w:val="00AA0EA7"/>
    <w:rsid w:val="00AC08C6"/>
    <w:rsid w:val="00B80AF0"/>
    <w:rsid w:val="00BC6217"/>
    <w:rsid w:val="00D141B3"/>
    <w:rsid w:val="00D34E44"/>
    <w:rsid w:val="00D7413A"/>
    <w:rsid w:val="00DB21BC"/>
    <w:rsid w:val="00FA01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78D17"/>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semiHidden/>
    <w:unhideWhenUsed/>
    <w:rPr>
      <w:sz w:val="20"/>
      <w:szCs w:val="20"/>
    </w:rPr>
  </w:style>
  <w:style w:type="character" w:customStyle="1" w:styleId="KommentarerChar">
    <w:name w:val="Kommentarer Char"/>
    <w:link w:val="Kommentarer"/>
    <w:uiPriority w:val="99"/>
    <w:semiHidden/>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cs="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styleId="Revision">
    <w:name w:val="Revision"/>
    <w:hidden/>
    <w:uiPriority w:val="99"/>
    <w:semiHidden/>
    <w:rsid w:val="005B0FC5"/>
    <w:rPr>
      <w:lang w:eastAsia="en-US"/>
    </w:rPr>
  </w:style>
  <w:style w:type="paragraph" w:styleId="Kommentarsmne">
    <w:name w:val="annotation subject"/>
    <w:basedOn w:val="Kommentarer"/>
    <w:next w:val="Kommentarer"/>
    <w:link w:val="KommentarsmneChar"/>
    <w:uiPriority w:val="99"/>
    <w:semiHidden/>
    <w:unhideWhenUsed/>
    <w:rsid w:val="00F50E5A"/>
    <w:rPr>
      <w:b/>
      <w:bCs/>
    </w:rPr>
  </w:style>
  <w:style w:type="character" w:customStyle="1" w:styleId="KommentarsmneChar">
    <w:name w:val="Kommentarsämne Char"/>
    <w:link w:val="Kommentarsmne"/>
    <w:uiPriority w:val="99"/>
    <w:semiHidden/>
    <w:rsid w:val="00F50E5A"/>
    <w:rPr>
      <w:b/>
      <w:bCs/>
      <w:sz w:val="20"/>
      <w:szCs w:val="20"/>
    </w:rPr>
  </w:style>
  <w:style w:type="paragraph" w:styleId="Ballongtext">
    <w:name w:val="Balloon Text"/>
    <w:basedOn w:val="Normal"/>
    <w:link w:val="BallongtextChar"/>
    <w:uiPriority w:val="99"/>
    <w:semiHidden/>
    <w:unhideWhenUsed/>
    <w:rsid w:val="00F50E5A"/>
    <w:rPr>
      <w:rFonts w:ascii="Segoe UI" w:hAnsi="Segoe UI" w:cs="Segoe UI"/>
      <w:sz w:val="18"/>
      <w:szCs w:val="18"/>
    </w:rPr>
  </w:style>
  <w:style w:type="character" w:customStyle="1" w:styleId="BallongtextChar">
    <w:name w:val="Ballongtext Char"/>
    <w:link w:val="Ballongtext"/>
    <w:uiPriority w:val="99"/>
    <w:semiHidden/>
    <w:rsid w:val="00F50E5A"/>
    <w:rPr>
      <w:rFonts w:ascii="Segoe UI" w:hAnsi="Segoe UI" w:cs="Segoe UI"/>
      <w:sz w:val="18"/>
      <w:szCs w:val="18"/>
    </w:rPr>
  </w:style>
  <w:style w:type="table" w:customStyle="1" w:styleId="a">
    <w:basedOn w:val="Normaltabel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hyperlink" Target="https://english.danmission.dk/project/zanzibar-peacebuilding-through-interfaith-dialogue/" TargetMode="Externa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hyperlink" Target="https://www.faith-matters.org/family-surprised-by-presents-from-non-muslim-neighbour-to-celebrate-eid/%C2%A0%C2%A0"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www.faith-matters.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s://www.facebook.com/ZanzicMeansPeace/"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VocoR/xr8grg7cuKnzuXMLK9g==">CgMxLjAyCGguZ2pkZ3hzMgloLjMwajB6bGw4AHIhMWJ5MF8tZjc3aFZ0UU13QUxaaVE5dF92cXBWV1U1bTQx</go:docsCustomData>
</go:gDocsCustomXmlDataStorage>
</file>

<file path=customXml/itemProps1.xml><?xml version="1.0" encoding="utf-8"?>
<ds:datastoreItem xmlns:ds="http://schemas.openxmlformats.org/officeDocument/2006/customXml" ds:itemID="{DF16DEC0-C522-432F-BA24-F2B4A29CF2F5}">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0ACAF433-1851-4121-A393-F8A2505D0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01DBE-C83C-47E0-ABBE-357F8DB8111C}">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6</Pages>
  <Words>1887</Words>
  <Characters>10006</Characters>
  <Application>Microsoft Office Word</Application>
  <DocSecurity>0</DocSecurity>
  <Lines>83</Lines>
  <Paragraphs>23</Paragraphs>
  <ScaleCrop>false</ScaleCrop>
  <Company/>
  <LinksUpToDate>false</LinksUpToDate>
  <CharactersWithSpaces>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 Learning Platform</dc:creator>
  <cp:lastModifiedBy>Kristina Schollin-Borg</cp:lastModifiedBy>
  <cp:revision>20</cp:revision>
  <cp:lastPrinted>2025-04-29T05:13:00Z</cp:lastPrinted>
  <dcterms:created xsi:type="dcterms:W3CDTF">2025-04-10T08:33:00Z</dcterms:created>
  <dcterms:modified xsi:type="dcterms:W3CDTF">2025-09-09T19:00:00Z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