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2041" w14:textId="42B42E97" w:rsidR="00594933" w:rsidRPr="00E17C70" w:rsidRDefault="00860F08" w:rsidP="00594933">
      <w:pPr>
        <w:autoSpaceDE w:val="0"/>
        <w:autoSpaceDN w:val="0"/>
        <w:adjustRightInd w:val="0"/>
        <w:spacing w:after="170" w:line="500" w:lineRule="atLeast"/>
        <w:jc w:val="center"/>
        <w:textAlignment w:val="center"/>
        <w:rPr>
          <w:rFonts w:cs="Calibri"/>
          <w:color w:val="000000"/>
          <w:spacing w:val="100"/>
          <w:sz w:val="32"/>
          <w:szCs w:val="32"/>
        </w:rPr>
      </w:pPr>
      <w:r w:rsidRPr="00E17C70">
        <w:rPr>
          <w:noProof/>
        </w:rPr>
        <w:drawing>
          <wp:anchor distT="0" distB="0" distL="114300" distR="114300" simplePos="0" relativeHeight="251658240" behindDoc="0" locked="0" layoutInCell="1" allowOverlap="1" wp14:anchorId="22D390B0" wp14:editId="10827D8D">
            <wp:simplePos x="0" y="0"/>
            <wp:positionH relativeFrom="column">
              <wp:posOffset>-541020</wp:posOffset>
            </wp:positionH>
            <wp:positionV relativeFrom="paragraph">
              <wp:posOffset>-791845</wp:posOffset>
            </wp:positionV>
            <wp:extent cx="6836410" cy="123825"/>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pic:spPr>
                </pic:pic>
              </a:graphicData>
            </a:graphic>
            <wp14:sizeRelH relativeFrom="page">
              <wp14:pctWidth>0</wp14:pctWidth>
            </wp14:sizeRelH>
            <wp14:sizeRelV relativeFrom="page">
              <wp14:pctHeight>0</wp14:pctHeight>
            </wp14:sizeRelV>
          </wp:anchor>
        </w:drawing>
      </w:r>
      <w:r w:rsidRPr="00E17C70">
        <w:rPr>
          <w:noProof/>
        </w:rPr>
        <mc:AlternateContent>
          <mc:Choice Requires="wps">
            <w:drawing>
              <wp:anchor distT="0" distB="0" distL="114300" distR="114300" simplePos="0" relativeHeight="251655167" behindDoc="1" locked="0" layoutInCell="1" allowOverlap="1" wp14:anchorId="78769FBC" wp14:editId="115B41B7">
                <wp:simplePos x="0" y="0"/>
                <wp:positionH relativeFrom="column">
                  <wp:posOffset>-901700</wp:posOffset>
                </wp:positionH>
                <wp:positionV relativeFrom="paragraph">
                  <wp:posOffset>-1169035</wp:posOffset>
                </wp:positionV>
                <wp:extent cx="7585710" cy="10743565"/>
                <wp:effectExtent l="0" t="0" r="0" b="0"/>
                <wp:wrapNone/>
                <wp:docPr id="15"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ktangel 3" style="position:absolute;margin-left:-71pt;margin-top:-92.05pt;width:597.3pt;height:845.9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63024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"/>
            </w:pict>
          </mc:Fallback>
        </mc:AlternateContent>
      </w:r>
      <w:r w:rsidRPr="00E17C70">
        <w:rPr>
          <w:noProof/>
        </w:rPr>
        <w:drawing>
          <wp:anchor distT="0" distB="0" distL="114300" distR="114300" simplePos="0" relativeHeight="251657216" behindDoc="0" locked="0" layoutInCell="1" allowOverlap="1" wp14:anchorId="79DAF437" wp14:editId="1F516453">
            <wp:simplePos x="0" y="0"/>
            <wp:positionH relativeFrom="page">
              <wp:posOffset>3046730</wp:posOffset>
            </wp:positionH>
            <wp:positionV relativeFrom="page">
              <wp:posOffset>9489440</wp:posOffset>
            </wp:positionV>
            <wp:extent cx="1346200" cy="1014730"/>
            <wp:effectExtent l="0" t="0" r="0" b="0"/>
            <wp:wrapNone/>
            <wp:docPr id="14"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7D2CEC" w:rsidRPr="00E17C70">
        <w:rPr>
          <w:rFonts w:cs="Calibri"/>
          <w:color w:val="000000"/>
          <w:spacing w:val="100"/>
          <w:sz w:val="32"/>
          <w:szCs w:val="32"/>
        </w:rPr>
        <w:t>CHUYÊN ĐỀ</w:t>
      </w:r>
      <w:r w:rsidR="00594933" w:rsidRPr="00E17C70">
        <w:rPr>
          <w:rFonts w:cs="Calibri"/>
          <w:color w:val="000000"/>
          <w:spacing w:val="100"/>
          <w:sz w:val="32"/>
          <w:szCs w:val="32"/>
        </w:rPr>
        <w:t xml:space="preserve"> </w:t>
      </w:r>
      <w:r w:rsidR="006D156C" w:rsidRPr="00E17C70">
        <w:rPr>
          <w:rFonts w:cs="Calibri"/>
          <w:color w:val="000000"/>
          <w:spacing w:val="100"/>
          <w:sz w:val="32"/>
          <w:szCs w:val="32"/>
        </w:rPr>
        <w:t>3</w:t>
      </w:r>
    </w:p>
    <w:p w14:paraId="27A13F19" w14:textId="6DA32B86" w:rsidR="003503DE" w:rsidRPr="00E17C70" w:rsidRDefault="007D2CEC" w:rsidP="0016162A">
      <w:pPr>
        <w:pStyle w:val="R1"/>
        <w:spacing w:after="0" w:line="260" w:lineRule="atLeast"/>
        <w:jc w:val="center"/>
        <w:rPr>
          <w:rFonts w:ascii="Calibri" w:hAnsi="Calibri" w:cs="Calibri"/>
          <w:sz w:val="48"/>
          <w:szCs w:val="48"/>
          <w:lang w:val="vi-VN"/>
        </w:rPr>
      </w:pPr>
      <w:r w:rsidRPr="66386C12">
        <w:rPr>
          <w:rFonts w:ascii="Calibri" w:hAnsi="Calibri" w:cs="Calibri"/>
          <w:b/>
          <w:bCs/>
          <w:caps/>
          <w:spacing w:val="20"/>
          <w:sz w:val="32"/>
          <w:szCs w:val="32"/>
          <w:lang w:val="vi-VN"/>
        </w:rPr>
        <w:t xml:space="preserve">Nhiều </w:t>
      </w:r>
      <w:r w:rsidR="00472858" w:rsidRPr="66386C12">
        <w:rPr>
          <w:rFonts w:ascii="Calibri" w:hAnsi="Calibri" w:cs="Calibri"/>
          <w:b/>
          <w:bCs/>
          <w:caps/>
          <w:spacing w:val="20"/>
          <w:sz w:val="32"/>
          <w:szCs w:val="32"/>
          <w:lang w:val="vi-VN"/>
        </w:rPr>
        <w:t>Danh Tính</w:t>
      </w:r>
      <w:r w:rsidRPr="66386C12">
        <w:rPr>
          <w:rFonts w:ascii="Calibri" w:hAnsi="Calibri" w:cs="Calibri"/>
          <w:b/>
          <w:bCs/>
          <w:caps/>
          <w:spacing w:val="20"/>
          <w:sz w:val="32"/>
          <w:szCs w:val="32"/>
          <w:lang w:val="vi-VN"/>
        </w:rPr>
        <w:t xml:space="preserve"> của chúng ta</w:t>
      </w:r>
    </w:p>
    <w:p w14:paraId="6FFE619E" w14:textId="669EEBDB" w:rsidR="00594933" w:rsidRPr="00E17C70" w:rsidRDefault="00594933" w:rsidP="00594933">
      <w:pPr>
        <w:autoSpaceDE w:val="0"/>
        <w:autoSpaceDN w:val="0"/>
        <w:adjustRightInd w:val="0"/>
        <w:spacing w:line="260" w:lineRule="atLeast"/>
        <w:jc w:val="center"/>
        <w:textAlignment w:val="center"/>
        <w:rPr>
          <w:rFonts w:cs="Calibri"/>
          <w:b/>
          <w:bCs/>
          <w:caps/>
          <w:color w:val="000000"/>
          <w:spacing w:val="20"/>
          <w:sz w:val="32"/>
          <w:szCs w:val="32"/>
        </w:rPr>
      </w:pPr>
    </w:p>
    <w:p w14:paraId="0CF3EBCE" w14:textId="77777777" w:rsidR="00594933" w:rsidRPr="00E17C70" w:rsidRDefault="00594933" w:rsidP="006C2D73">
      <w:pPr>
        <w:autoSpaceDE w:val="0"/>
        <w:autoSpaceDN w:val="0"/>
        <w:adjustRightInd w:val="0"/>
        <w:spacing w:line="260" w:lineRule="atLeast"/>
        <w:textAlignment w:val="center"/>
        <w:rPr>
          <w:rFonts w:cs="Calibri"/>
          <w:b/>
          <w:bCs/>
          <w:caps/>
          <w:color w:val="000000"/>
          <w:spacing w:val="20"/>
          <w:sz w:val="30"/>
          <w:szCs w:val="30"/>
        </w:rPr>
      </w:pPr>
    </w:p>
    <w:p w14:paraId="04A9E5A0" w14:textId="77777777" w:rsidR="00594933" w:rsidRPr="00E17C70"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6211A145" w14:textId="77777777" w:rsidR="007D2CEC" w:rsidRPr="00E17C70" w:rsidRDefault="007D2CEC" w:rsidP="00295093">
      <w:pPr>
        <w:pStyle w:val="Allmntstyckeformat"/>
        <w:spacing w:after="480" w:line="240" w:lineRule="auto"/>
        <w:jc w:val="center"/>
        <w:rPr>
          <w:rFonts w:ascii="Calibri" w:hAnsi="Calibri" w:cs="Calibri"/>
          <w:b/>
          <w:bCs/>
          <w:sz w:val="104"/>
          <w:szCs w:val="104"/>
        </w:rPr>
      </w:pPr>
      <w:r w:rsidRPr="00E17C70">
        <w:rPr>
          <w:rFonts w:ascii="Calibri" w:hAnsi="Calibri" w:cs="Calibri"/>
          <w:b/>
          <w:bCs/>
          <w:sz w:val="104"/>
          <w:szCs w:val="104"/>
        </w:rPr>
        <w:t>Kịch bản trình bày</w:t>
      </w:r>
    </w:p>
    <w:p w14:paraId="54749288" w14:textId="64EAA248" w:rsidR="00345D65" w:rsidRPr="00E17C70" w:rsidRDefault="00EF4CDE" w:rsidP="00295093">
      <w:pPr>
        <w:pStyle w:val="Allmntstyckeformat"/>
        <w:spacing w:after="480" w:line="240" w:lineRule="auto"/>
        <w:jc w:val="center"/>
        <w:rPr>
          <w:rFonts w:ascii="Calibri" w:hAnsi="Calibri" w:cs="Mulish-Bold"/>
          <w:b/>
          <w:bCs/>
          <w:caps/>
          <w:spacing w:val="115"/>
          <w:sz w:val="32"/>
          <w:szCs w:val="32"/>
        </w:rPr>
      </w:pPr>
      <w:r w:rsidRPr="00E17C70">
        <w:rPr>
          <w:noProof/>
        </w:rPr>
        <w:drawing>
          <wp:anchor distT="24384" distB="77470" distL="138684" distR="195199" simplePos="0" relativeHeight="251656192" behindDoc="0" locked="0" layoutInCell="1" allowOverlap="1" wp14:anchorId="7965E74C" wp14:editId="68B5656A">
            <wp:simplePos x="0" y="0"/>
            <wp:positionH relativeFrom="column">
              <wp:posOffset>1548765</wp:posOffset>
            </wp:positionH>
            <wp:positionV relativeFrom="paragraph">
              <wp:posOffset>618490</wp:posOffset>
            </wp:positionV>
            <wp:extent cx="2571114" cy="3635846"/>
            <wp:effectExtent l="25400" t="25400" r="83820" b="85725"/>
            <wp:wrapNone/>
            <wp:docPr id="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1114" cy="3635846"/>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7D2CEC" w:rsidRPr="00E17C70">
        <w:rPr>
          <w:rFonts w:ascii="Calibri" w:hAnsi="Calibri" w:cs="Calibri"/>
          <w:b/>
          <w:bCs/>
          <w:sz w:val="104"/>
          <w:szCs w:val="104"/>
        </w:rPr>
        <w:t xml:space="preserve"> </w:t>
      </w:r>
      <w:r w:rsidR="00657A7D" w:rsidRPr="00E17C70">
        <w:rPr>
          <w:rFonts w:ascii="Calibri" w:hAnsi="Calibri" w:cs="Mulish-Bold"/>
          <w:b/>
          <w:bCs/>
          <w:caps/>
          <w:spacing w:val="115"/>
          <w:sz w:val="32"/>
          <w:szCs w:val="32"/>
        </w:rPr>
        <w:br/>
      </w:r>
    </w:p>
    <w:p w14:paraId="3FD9E930" w14:textId="77777777" w:rsidR="009213F0" w:rsidRPr="00E17C70" w:rsidRDefault="009213F0">
      <w:pPr>
        <w:rPr>
          <w:rFonts w:cs="Calibri (Brödtext)"/>
          <w:sz w:val="48"/>
          <w:szCs w:val="48"/>
        </w:rPr>
      </w:pPr>
      <w:r w:rsidRPr="00E17C70">
        <w:rPr>
          <w:rFonts w:cs="Calibri (Brödtext)"/>
          <w:sz w:val="48"/>
          <w:szCs w:val="48"/>
        </w:rPr>
        <w:br w:type="page"/>
      </w:r>
    </w:p>
    <w:p w14:paraId="31F656AA" w14:textId="657475D9" w:rsidR="00317C3E" w:rsidRPr="00E17C70" w:rsidRDefault="007D2CEC" w:rsidP="00BB0F20">
      <w:pPr>
        <w:rPr>
          <w:rFonts w:cs="Calibri (Brödtext)"/>
          <w:sz w:val="48"/>
          <w:szCs w:val="48"/>
        </w:rPr>
      </w:pPr>
      <w:r w:rsidRPr="00E17C70">
        <w:rPr>
          <w:rFonts w:cs="Calibri (Brödtext)"/>
          <w:sz w:val="48"/>
          <w:szCs w:val="48"/>
        </w:rPr>
        <w:lastRenderedPageBreak/>
        <w:t>Kịch bản trình bày</w:t>
      </w:r>
    </w:p>
    <w:p w14:paraId="526780F6" w14:textId="77777777" w:rsidR="00317C3E" w:rsidRPr="00E17C70" w:rsidRDefault="00317C3E" w:rsidP="00317C3E">
      <w:pPr>
        <w:rPr>
          <w:rFonts w:cs="Calibri"/>
          <w:color w:val="000000"/>
          <w:sz w:val="32"/>
          <w:szCs w:val="32"/>
        </w:rPr>
      </w:pPr>
    </w:p>
    <w:p w14:paraId="7CBAFF46" w14:textId="3281E567" w:rsidR="00A449F8" w:rsidRPr="00E17C70" w:rsidRDefault="00472858" w:rsidP="00A449F8">
      <w:pPr>
        <w:rPr>
          <w:rFonts w:ascii="Calibri Light" w:eastAsia="Malgun Gothic" w:hAnsi="Calibri Light" w:cs="Calibri Light"/>
          <w:color w:val="000000"/>
          <w:spacing w:val="-10"/>
          <w:kern w:val="28"/>
          <w:sz w:val="32"/>
          <w:szCs w:val="32"/>
        </w:rPr>
      </w:pPr>
      <w:r w:rsidRPr="00E17C70">
        <w:rPr>
          <w:rFonts w:ascii="Calibri Light" w:eastAsia="Malgun Gothic" w:hAnsi="Calibri Light" w:cs="Calibri Light"/>
          <w:color w:val="000000"/>
          <w:spacing w:val="-10"/>
          <w:kern w:val="28"/>
          <w:sz w:val="32"/>
          <w:szCs w:val="32"/>
        </w:rPr>
        <w:t>Danh tính và</w:t>
      </w:r>
      <w:r w:rsidR="009A3DEB" w:rsidRPr="00E17C70">
        <w:rPr>
          <w:rFonts w:ascii="Calibri Light" w:eastAsia="Malgun Gothic" w:hAnsi="Calibri Light" w:cs="Calibri Light"/>
          <w:color w:val="000000"/>
          <w:spacing w:val="-10"/>
          <w:kern w:val="28"/>
          <w:sz w:val="32"/>
          <w:szCs w:val="32"/>
        </w:rPr>
        <w:t xml:space="preserve"> Đ</w:t>
      </w:r>
      <w:r w:rsidRPr="00E17C70">
        <w:rPr>
          <w:rFonts w:ascii="Calibri Light" w:eastAsia="Malgun Gothic" w:hAnsi="Calibri Light" w:cs="Calibri Light"/>
          <w:color w:val="000000"/>
          <w:spacing w:val="-10"/>
          <w:kern w:val="28"/>
          <w:sz w:val="32"/>
          <w:szCs w:val="32"/>
        </w:rPr>
        <w:t>ịnh kiến</w:t>
      </w:r>
    </w:p>
    <w:p w14:paraId="159C63DF" w14:textId="77777777" w:rsidR="007D2CEC" w:rsidRPr="00E17C70" w:rsidRDefault="007D2CEC" w:rsidP="00A449F8"/>
    <w:p w14:paraId="2CE00E93" w14:textId="36C62C78" w:rsidR="00A449F8" w:rsidRPr="00E17C70" w:rsidRDefault="001403DF" w:rsidP="46143DDB">
      <w:pPr>
        <w:spacing w:line="257" w:lineRule="auto"/>
        <w:rPr>
          <w:rFonts w:cs="Calibri (Brödtext)"/>
          <w:i/>
          <w:iCs/>
          <w:spacing w:val="-2"/>
          <w:sz w:val="21"/>
          <w:szCs w:val="21"/>
        </w:rPr>
      </w:pPr>
      <w:r w:rsidRPr="00E17C70">
        <w:rPr>
          <w:rFonts w:cs="Calibri (Brödtext)"/>
          <w:i/>
          <w:iCs/>
          <w:spacing w:val="-2"/>
          <w:sz w:val="21"/>
          <w:szCs w:val="21"/>
        </w:rPr>
        <w:t>Kịch bản này cho bình luận kết thúc chuyên đề 3 được minh họa bằng các hình chiếu 4-1</w:t>
      </w:r>
      <w:r w:rsidR="00EF40B3" w:rsidRPr="00E17C70">
        <w:rPr>
          <w:rFonts w:cs="Calibri (Brödtext)"/>
          <w:i/>
          <w:iCs/>
          <w:spacing w:val="-2"/>
          <w:sz w:val="21"/>
          <w:szCs w:val="21"/>
        </w:rPr>
        <w:t>2</w:t>
      </w:r>
      <w:r w:rsidRPr="00E17C70">
        <w:rPr>
          <w:rFonts w:cs="Calibri (Brödtext)"/>
          <w:i/>
          <w:iCs/>
          <w:spacing w:val="-2"/>
          <w:sz w:val="21"/>
          <w:szCs w:val="21"/>
        </w:rPr>
        <w:t xml:space="preserve"> của chuyên đề PowerPoint</w:t>
      </w:r>
      <w:r w:rsidR="00A449F8" w:rsidRPr="00E17C70">
        <w:rPr>
          <w:rFonts w:cs="Calibri (Brödtext)"/>
          <w:i/>
          <w:iCs/>
          <w:spacing w:val="-2"/>
          <w:sz w:val="21"/>
          <w:szCs w:val="21"/>
        </w:rPr>
        <w:t>.</w:t>
      </w:r>
    </w:p>
    <w:p w14:paraId="2A9BF7D8" w14:textId="77777777" w:rsidR="00A449F8" w:rsidRPr="00E17C70" w:rsidRDefault="00A449F8" w:rsidP="00A449F8">
      <w:pPr>
        <w:rPr>
          <w:rStyle w:val="normaltextrun"/>
          <w:rFonts w:cs="Calibri"/>
          <w:color w:val="000000"/>
        </w:rPr>
      </w:pPr>
    </w:p>
    <w:tbl>
      <w:tblPr>
        <w:tblW w:w="9031" w:type="dxa"/>
        <w:tblBorders>
          <w:insideH w:val="dotted" w:sz="4" w:space="0" w:color="auto"/>
          <w:insideV w:val="single" w:sz="4" w:space="0" w:color="auto"/>
        </w:tblBorders>
        <w:tblLook w:val="04A0" w:firstRow="1" w:lastRow="0" w:firstColumn="1" w:lastColumn="0" w:noHBand="0" w:noVBand="1"/>
      </w:tblPr>
      <w:tblGrid>
        <w:gridCol w:w="2265"/>
        <w:gridCol w:w="6766"/>
      </w:tblGrid>
      <w:tr w:rsidR="00A449F8" w:rsidRPr="00E17C70" w14:paraId="41CC8E89" w14:textId="77777777" w:rsidTr="6E3C2AEC">
        <w:tc>
          <w:tcPr>
            <w:tcW w:w="2265" w:type="dxa"/>
            <w:tcBorders>
              <w:top w:val="nil"/>
              <w:bottom w:val="nil"/>
              <w:right w:val="nil"/>
            </w:tcBorders>
          </w:tcPr>
          <w:p w14:paraId="3C7FD629" w14:textId="77777777" w:rsidR="00A449F8" w:rsidRPr="00E17C70" w:rsidRDefault="00A449F8" w:rsidP="00271547">
            <w:pPr>
              <w:pStyle w:val="paragraph"/>
              <w:spacing w:before="0" w:beforeAutospacing="0" w:after="0" w:afterAutospacing="0"/>
              <w:textAlignment w:val="baseline"/>
              <w:rPr>
                <w:rStyle w:val="normaltextrun"/>
                <w:rFonts w:ascii="Calibri" w:hAnsi="Calibri" w:cs="Calibri"/>
                <w:sz w:val="21"/>
                <w:szCs w:val="21"/>
              </w:rPr>
            </w:pPr>
          </w:p>
          <w:p w14:paraId="0F47C1AF" w14:textId="3ED379C1" w:rsidR="00A449F8" w:rsidRPr="00E17C70" w:rsidRDefault="00AA7A2A" w:rsidP="00271547">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2CD895EB" wp14:editId="67169740">
                  <wp:extent cx="1143000" cy="635000"/>
                  <wp:effectExtent l="0" t="0" r="0" b="0"/>
                  <wp:docPr id="116739853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98533" name="Bildobjekt 116739853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nil"/>
              <w:left w:val="nil"/>
            </w:tcBorders>
          </w:tcPr>
          <w:p w14:paraId="4EDE016F" w14:textId="77777777" w:rsidR="00A449F8" w:rsidRPr="00E17C70" w:rsidRDefault="00A449F8" w:rsidP="00271547">
            <w:pPr>
              <w:pStyle w:val="paragraph"/>
              <w:spacing w:before="0" w:beforeAutospacing="0" w:after="0" w:afterAutospacing="0"/>
              <w:ind w:left="-108" w:right="-152"/>
              <w:textAlignment w:val="baseline"/>
              <w:rPr>
                <w:rStyle w:val="normaltextrun"/>
                <w:rFonts w:ascii="Calibri Light" w:hAnsi="Calibri Light" w:cs="Calibri Light"/>
                <w:sz w:val="21"/>
                <w:szCs w:val="21"/>
              </w:rPr>
            </w:pPr>
          </w:p>
          <w:p w14:paraId="356FB36A" w14:textId="1AAE4524" w:rsidR="00A449F8" w:rsidRPr="00E17C70" w:rsidRDefault="00A12D14" w:rsidP="00271547">
            <w:pPr>
              <w:pStyle w:val="paragraph"/>
              <w:spacing w:before="0" w:beforeAutospacing="0" w:after="0" w:afterAutospacing="0"/>
              <w:ind w:left="-108" w:right="-152"/>
              <w:textAlignment w:val="baseline"/>
              <w:rPr>
                <w:rFonts w:ascii="Calibri Light" w:eastAsia="Malgun Gothic" w:hAnsi="Calibri Light" w:cs="Calibri Light"/>
                <w:sz w:val="21"/>
                <w:szCs w:val="21"/>
              </w:rPr>
            </w:pPr>
            <w:r w:rsidRPr="00E17C70">
              <w:rPr>
                <w:rFonts w:ascii="Calibri Light" w:eastAsia="Malgun Gothic" w:hAnsi="Calibri Light" w:cs="Calibri Light"/>
                <w:sz w:val="21"/>
                <w:szCs w:val="21"/>
              </w:rPr>
              <w:t xml:space="preserve">Trong chuyên đề này, chúng ta đã khám phá những </w:t>
            </w:r>
            <w:r w:rsidR="00472858" w:rsidRPr="00E17C70">
              <w:rPr>
                <w:rFonts w:ascii="Calibri Light" w:eastAsia="Malgun Gothic" w:hAnsi="Calibri Light" w:cs="Calibri Light"/>
                <w:sz w:val="21"/>
                <w:szCs w:val="21"/>
              </w:rPr>
              <w:t>danh tính</w:t>
            </w:r>
            <w:r w:rsidRPr="00E17C70">
              <w:rPr>
                <w:rFonts w:ascii="Calibri Light" w:eastAsia="Malgun Gothic" w:hAnsi="Calibri Light" w:cs="Calibri Light"/>
                <w:sz w:val="21"/>
                <w:szCs w:val="21"/>
              </w:rPr>
              <w:t xml:space="preserve"> khác nhau ảnh hưởng như thế nào đến cách chúng ta nhìn nhận bản thân và người khác cũng như cách chúng ta đối xử với nhau. Chúng ta cũng đã</w:t>
            </w:r>
            <w:r w:rsidR="009A3DEB" w:rsidRPr="00E17C70">
              <w:rPr>
                <w:rFonts w:ascii="Calibri Light" w:eastAsia="Malgun Gothic" w:hAnsi="Calibri Light" w:cs="Calibri Light"/>
                <w:sz w:val="21"/>
                <w:szCs w:val="21"/>
              </w:rPr>
              <w:t xml:space="preserve"> cùng nhau</w:t>
            </w:r>
            <w:r w:rsidRPr="00E17C70">
              <w:rPr>
                <w:rFonts w:ascii="Calibri Light" w:eastAsia="Malgun Gothic" w:hAnsi="Calibri Light" w:cs="Calibri Light"/>
                <w:sz w:val="21"/>
                <w:szCs w:val="21"/>
              </w:rPr>
              <w:t xml:space="preserve"> suy nghĩ về những </w:t>
            </w:r>
            <w:r w:rsidR="00472858" w:rsidRPr="00E17C70">
              <w:rPr>
                <w:rFonts w:ascii="Calibri Light" w:eastAsia="Malgun Gothic" w:hAnsi="Calibri Light" w:cs="Calibri Light"/>
                <w:sz w:val="21"/>
                <w:szCs w:val="21"/>
              </w:rPr>
              <w:t>danh tính</w:t>
            </w:r>
            <w:r w:rsidRPr="00E17C70">
              <w:rPr>
                <w:rFonts w:ascii="Calibri Light" w:eastAsia="Malgun Gothic" w:hAnsi="Calibri Light" w:cs="Calibri Light"/>
                <w:sz w:val="21"/>
                <w:szCs w:val="21"/>
              </w:rPr>
              <w:t xml:space="preserve"> và những </w:t>
            </w:r>
            <w:r w:rsidR="00472858" w:rsidRPr="00E17C70">
              <w:rPr>
                <w:rFonts w:ascii="Calibri Light" w:eastAsia="Malgun Gothic" w:hAnsi="Calibri Light" w:cs="Calibri Light"/>
                <w:sz w:val="21"/>
                <w:szCs w:val="21"/>
              </w:rPr>
              <w:t>danh tính</w:t>
            </w:r>
            <w:r w:rsidRPr="00E17C70">
              <w:rPr>
                <w:rFonts w:ascii="Calibri Light" w:eastAsia="Malgun Gothic" w:hAnsi="Calibri Light" w:cs="Calibri Light"/>
                <w:sz w:val="21"/>
                <w:szCs w:val="21"/>
              </w:rPr>
              <w:t xml:space="preserve"> này </w:t>
            </w:r>
            <w:r w:rsidR="009A3DEB" w:rsidRPr="00E17C70">
              <w:rPr>
                <w:rFonts w:ascii="Calibri Light" w:eastAsia="Malgun Gothic" w:hAnsi="Calibri Light" w:cs="Calibri Light"/>
                <w:sz w:val="21"/>
                <w:szCs w:val="21"/>
              </w:rPr>
              <w:t xml:space="preserve">có thể bắt gặp trong nhiều </w:t>
            </w:r>
            <w:r w:rsidRPr="00E17C70">
              <w:rPr>
                <w:rFonts w:ascii="Calibri Light" w:eastAsia="Malgun Gothic" w:hAnsi="Calibri Light" w:cs="Calibri Light"/>
                <w:sz w:val="21"/>
                <w:szCs w:val="21"/>
              </w:rPr>
              <w:t>tôn giáo</w:t>
            </w:r>
            <w:r w:rsidR="009A3DEB" w:rsidRPr="00E17C70">
              <w:rPr>
                <w:rFonts w:ascii="Calibri Light" w:eastAsia="Malgun Gothic" w:hAnsi="Calibri Light" w:cs="Calibri Light"/>
                <w:sz w:val="21"/>
                <w:szCs w:val="21"/>
              </w:rPr>
              <w:t xml:space="preserve"> khác nhau</w:t>
            </w:r>
            <w:r w:rsidRPr="00E17C70">
              <w:rPr>
                <w:rFonts w:ascii="Calibri Light" w:eastAsia="Malgun Gothic" w:hAnsi="Calibri Light" w:cs="Calibri Light"/>
                <w:sz w:val="21"/>
                <w:szCs w:val="21"/>
              </w:rPr>
              <w:t xml:space="preserve">. Phụ nữ theo đạo Hindu, đạo Hồi và không theo tôn giáo nào cũng đều có nhiều bất lợi và thách thức giống nhau trong xã hội, cũng như những người theo Phật giáo, Thiên Chúa giáo và Do Thái giáo, bị khuyết tật hoặc những người theo bất kỳ niềm tin nào không được học hành đến nơi đến chốn. Chúng ta có những điểm chung cũng như điểm khác biệt. </w:t>
            </w:r>
          </w:p>
          <w:p w14:paraId="66A778A7" w14:textId="0EC84E47" w:rsidR="004B2406" w:rsidRPr="00E17C70" w:rsidRDefault="004B2406" w:rsidP="00271547">
            <w:pPr>
              <w:pStyle w:val="paragraph"/>
              <w:spacing w:before="0" w:beforeAutospacing="0" w:after="0" w:afterAutospacing="0"/>
              <w:ind w:left="-108" w:right="-152"/>
              <w:textAlignment w:val="baseline"/>
              <w:rPr>
                <w:rFonts w:ascii="Calibri Light" w:hAnsi="Calibri Light" w:cs="Calibri Light"/>
                <w:sz w:val="21"/>
                <w:szCs w:val="21"/>
              </w:rPr>
            </w:pPr>
          </w:p>
        </w:tc>
      </w:tr>
      <w:tr w:rsidR="00A449F8" w:rsidRPr="00E17C70" w14:paraId="1FE6C58A" w14:textId="77777777" w:rsidTr="6E3C2AEC">
        <w:tc>
          <w:tcPr>
            <w:tcW w:w="2265" w:type="dxa"/>
            <w:tcBorders>
              <w:top w:val="nil"/>
              <w:bottom w:val="nil"/>
              <w:right w:val="nil"/>
            </w:tcBorders>
          </w:tcPr>
          <w:p w14:paraId="5F84FEE0" w14:textId="77777777" w:rsidR="00A449F8" w:rsidRPr="00E17C70" w:rsidRDefault="00A449F8" w:rsidP="00271547">
            <w:pPr>
              <w:pStyle w:val="paragraph"/>
              <w:spacing w:before="0" w:beforeAutospacing="0" w:after="0" w:afterAutospacing="0"/>
              <w:textAlignment w:val="baseline"/>
              <w:rPr>
                <w:rFonts w:ascii="Calibri" w:hAnsi="Calibri" w:cs="Calibri"/>
                <w:sz w:val="21"/>
                <w:szCs w:val="21"/>
              </w:rPr>
            </w:pPr>
          </w:p>
          <w:p w14:paraId="0C32C0CD" w14:textId="4E627F11" w:rsidR="00A449F8" w:rsidRPr="00E17C70" w:rsidRDefault="00A449F8" w:rsidP="00271547">
            <w:pPr>
              <w:pStyle w:val="paragraph"/>
              <w:spacing w:before="0" w:beforeAutospacing="0" w:after="0" w:afterAutospacing="0"/>
              <w:textAlignment w:val="baseline"/>
              <w:rPr>
                <w:rStyle w:val="normaltextrun"/>
                <w:rFonts w:ascii="Calibri" w:hAnsi="Calibri" w:cs="Calibri"/>
                <w:sz w:val="21"/>
                <w:szCs w:val="21"/>
              </w:rPr>
            </w:pPr>
            <w:r w:rsidRPr="00E17C70">
              <w:rPr>
                <w:rFonts w:ascii="Calibri" w:hAnsi="Calibri"/>
                <w:sz w:val="21"/>
                <w:szCs w:val="21"/>
              </w:rPr>
              <w:t xml:space="preserve"> </w:t>
            </w:r>
            <w:r w:rsidR="00AA7A2A">
              <w:rPr>
                <w:rFonts w:ascii="Calibri" w:hAnsi="Calibri" w:cs="Calibri"/>
                <w:noProof/>
                <w:sz w:val="21"/>
                <w:szCs w:val="21"/>
              </w:rPr>
              <w:drawing>
                <wp:inline distT="0" distB="0" distL="0" distR="0" wp14:anchorId="0570C641" wp14:editId="7530AAD5">
                  <wp:extent cx="1143000" cy="635000"/>
                  <wp:effectExtent l="0" t="0" r="0" b="0"/>
                  <wp:docPr id="182004544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45445" name="Bildobjekt 182004544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nil"/>
              <w:left w:val="nil"/>
            </w:tcBorders>
          </w:tcPr>
          <w:p w14:paraId="121B41C1" w14:textId="77777777" w:rsidR="00A449F8" w:rsidRPr="00E17C70" w:rsidRDefault="00A449F8" w:rsidP="00271547">
            <w:pPr>
              <w:pStyle w:val="paragraph"/>
              <w:spacing w:before="0" w:beforeAutospacing="0" w:after="0" w:afterAutospacing="0"/>
              <w:ind w:left="-108" w:right="-152"/>
              <w:textAlignment w:val="baseline"/>
              <w:rPr>
                <w:rStyle w:val="normaltextrun"/>
                <w:rFonts w:ascii="Calibri Light" w:hAnsi="Calibri Light" w:cs="Calibri Light"/>
                <w:sz w:val="21"/>
                <w:szCs w:val="21"/>
              </w:rPr>
            </w:pPr>
          </w:p>
          <w:p w14:paraId="28BEA213" w14:textId="77777777" w:rsidR="0056127E" w:rsidRPr="0056127E" w:rsidRDefault="008A42BE" w:rsidP="008A42BE">
            <w:pPr>
              <w:ind w:left="-102"/>
              <w:rPr>
                <w:rFonts w:ascii="Calibri Light" w:eastAsia="Malgun Gothic" w:hAnsi="Calibri Light" w:cs="Calibri Light"/>
                <w:sz w:val="21"/>
                <w:szCs w:val="21"/>
                <w:lang w:eastAsia="ko-KR"/>
              </w:rPr>
            </w:pPr>
            <w:r w:rsidRPr="00E17C70">
              <w:rPr>
                <w:rFonts w:ascii="Calibri Light" w:eastAsia="Malgun Gothic" w:hAnsi="Calibri Light" w:cs="Calibri Light"/>
                <w:sz w:val="21"/>
                <w:szCs w:val="21"/>
                <w:lang w:eastAsia="ko-KR"/>
              </w:rPr>
              <w:t xml:space="preserve">Thông thường, </w:t>
            </w:r>
            <w:r w:rsidR="009A3DEB" w:rsidRPr="00E17C70">
              <w:rPr>
                <w:rFonts w:ascii="Calibri Light" w:eastAsia="Malgun Gothic" w:hAnsi="Calibri Light" w:cs="Calibri Light"/>
                <w:sz w:val="21"/>
                <w:szCs w:val="21"/>
                <w:lang w:eastAsia="ko-KR"/>
              </w:rPr>
              <w:t>danh tính về</w:t>
            </w:r>
            <w:r w:rsidRPr="00E17C70">
              <w:rPr>
                <w:rFonts w:ascii="Calibri Light" w:eastAsia="Malgun Gothic" w:hAnsi="Calibri Light" w:cs="Calibri Light"/>
                <w:sz w:val="21"/>
                <w:szCs w:val="21"/>
                <w:lang w:eastAsia="ko-KR"/>
              </w:rPr>
              <w:t xml:space="preserve"> tôn giáo </w:t>
            </w:r>
            <w:r w:rsidR="009A3DEB" w:rsidRPr="00E17C70">
              <w:rPr>
                <w:rFonts w:ascii="Calibri Light" w:eastAsia="Malgun Gothic" w:hAnsi="Calibri Light" w:cs="Calibri Light"/>
                <w:sz w:val="21"/>
                <w:szCs w:val="21"/>
                <w:lang w:eastAsia="ko-KR"/>
              </w:rPr>
              <w:t xml:space="preserve">thường </w:t>
            </w:r>
            <w:r w:rsidRPr="00E17C70">
              <w:rPr>
                <w:rFonts w:ascii="Calibri Light" w:eastAsia="Malgun Gothic" w:hAnsi="Calibri Light" w:cs="Calibri Light"/>
                <w:sz w:val="21"/>
                <w:szCs w:val="21"/>
                <w:lang w:eastAsia="ko-KR"/>
              </w:rPr>
              <w:t xml:space="preserve">được sử dụng để tạo ra sự chia rẽ giữa </w:t>
            </w:r>
            <w:r w:rsidR="009A3DEB" w:rsidRPr="00E17C70">
              <w:rPr>
                <w:rFonts w:ascii="Calibri Light" w:eastAsia="Malgun Gothic" w:hAnsi="Calibri Light" w:cs="Calibri Light"/>
                <w:sz w:val="21"/>
                <w:szCs w:val="21"/>
                <w:lang w:eastAsia="ko-KR"/>
              </w:rPr>
              <w:t>con người chúng ta</w:t>
            </w:r>
            <w:r w:rsidRPr="00E17C70">
              <w:rPr>
                <w:rFonts w:ascii="Calibri Light" w:eastAsia="Malgun Gothic" w:hAnsi="Calibri Light" w:cs="Calibri Light"/>
                <w:sz w:val="21"/>
                <w:szCs w:val="21"/>
                <w:lang w:eastAsia="ko-KR"/>
              </w:rPr>
              <w:t xml:space="preserve">. Điều này có thể dẫn đến việc chúng ta nhìn vào những người từ các cộng đồng khác như thể họ có một bản sắc duy nhất – Do Thái, Hồi giáo, Phật giáo, v.v. và như thể tất cả mọi người với </w:t>
            </w:r>
            <w:r w:rsidR="009A3DEB" w:rsidRPr="00E17C70">
              <w:rPr>
                <w:rFonts w:ascii="Calibri Light" w:eastAsia="Malgun Gothic" w:hAnsi="Calibri Light" w:cs="Calibri Light"/>
                <w:sz w:val="21"/>
                <w:szCs w:val="21"/>
                <w:lang w:eastAsia="ko-KR"/>
              </w:rPr>
              <w:t>danh tính</w:t>
            </w:r>
            <w:r w:rsidRPr="00E17C70">
              <w:rPr>
                <w:rFonts w:ascii="Calibri Light" w:eastAsia="Malgun Gothic" w:hAnsi="Calibri Light" w:cs="Calibri Light"/>
                <w:sz w:val="21"/>
                <w:szCs w:val="21"/>
                <w:lang w:eastAsia="ko-KR"/>
              </w:rPr>
              <w:t xml:space="preserve"> đó đều suy nghĩ, cảm nhận và hành động giống nhau. </w:t>
            </w:r>
          </w:p>
          <w:p w14:paraId="7FF3D3D9" w14:textId="22080543" w:rsidR="005C0983" w:rsidRPr="00E17C70" w:rsidRDefault="008A42BE" w:rsidP="0056127E">
            <w:pPr>
              <w:ind w:left="-102" w:firstLine="284"/>
              <w:rPr>
                <w:rFonts w:ascii="Calibri Light" w:eastAsia="Malgun Gothic" w:hAnsi="Calibri Light" w:cs="Calibri Light"/>
                <w:sz w:val="21"/>
                <w:szCs w:val="21"/>
                <w:lang w:eastAsia="ko-KR"/>
              </w:rPr>
            </w:pPr>
            <w:r w:rsidRPr="00E17C70">
              <w:rPr>
                <w:rFonts w:ascii="Calibri Light" w:eastAsia="Malgun Gothic" w:hAnsi="Calibri Light" w:cs="Calibri Light"/>
                <w:sz w:val="21"/>
                <w:szCs w:val="21"/>
                <w:lang w:eastAsia="ko-KR"/>
              </w:rPr>
              <w:t xml:space="preserve">Mọi người thường gán cho nhau những khuôn mẫu. Thông thường, chúng ta có ý thức hoặc vô thức cho rằng những người có </w:t>
            </w:r>
            <w:r w:rsidR="009A3DEB" w:rsidRPr="00E17C70">
              <w:rPr>
                <w:rFonts w:ascii="Calibri Light" w:eastAsia="Malgun Gothic" w:hAnsi="Calibri Light" w:cs="Calibri Light"/>
                <w:sz w:val="21"/>
                <w:szCs w:val="21"/>
                <w:lang w:eastAsia="ko-KR"/>
              </w:rPr>
              <w:t>cùng một</w:t>
            </w:r>
            <w:r w:rsidRPr="00E17C70">
              <w:rPr>
                <w:rFonts w:ascii="Calibri Light" w:eastAsia="Malgun Gothic" w:hAnsi="Calibri Light" w:cs="Calibri Light"/>
                <w:sz w:val="21"/>
                <w:szCs w:val="21"/>
                <w:lang w:eastAsia="ko-KR"/>
              </w:rPr>
              <w:t xml:space="preserve"> tôn giáo hoặc niềm tin về cơ bản là giống nhau, bất kể tuổi tác, giới tính, giai cấp, quốc tịch hoặc quan điểm chính trị và bất kể họ có tuân thủ niềm tin và thực hành của họ hay không</w:t>
            </w:r>
            <w:r w:rsidR="005C0983" w:rsidRPr="00E17C70">
              <w:rPr>
                <w:rFonts w:ascii="Calibri Light" w:eastAsia="Malgun Gothic" w:hAnsi="Calibri Light" w:cs="Calibri Light"/>
                <w:sz w:val="21"/>
                <w:szCs w:val="21"/>
                <w:lang w:eastAsia="ko-KR"/>
              </w:rPr>
              <w:t xml:space="preserve">. </w:t>
            </w:r>
          </w:p>
          <w:p w14:paraId="48131A5A" w14:textId="77777777" w:rsidR="00A449F8" w:rsidRPr="00E17C70" w:rsidRDefault="00A449F8" w:rsidP="00271547">
            <w:pPr>
              <w:ind w:left="-102" w:firstLine="426"/>
              <w:rPr>
                <w:rStyle w:val="normaltextrun"/>
                <w:rFonts w:ascii="Calibri Light" w:eastAsia="Malgun Gothic" w:hAnsi="Calibri Light" w:cs="Calibri Light"/>
                <w:sz w:val="21"/>
                <w:szCs w:val="21"/>
                <w:lang w:eastAsia="ko-KR"/>
              </w:rPr>
            </w:pPr>
          </w:p>
        </w:tc>
      </w:tr>
      <w:tr w:rsidR="005C0983" w:rsidRPr="00E17C70" w14:paraId="6F8737A5" w14:textId="77777777" w:rsidTr="6E3C2AEC">
        <w:tc>
          <w:tcPr>
            <w:tcW w:w="2265" w:type="dxa"/>
            <w:tcBorders>
              <w:top w:val="nil"/>
              <w:bottom w:val="nil"/>
              <w:right w:val="nil"/>
            </w:tcBorders>
          </w:tcPr>
          <w:p w14:paraId="7335069D" w14:textId="77777777" w:rsidR="005C0983" w:rsidRPr="00E17C70" w:rsidRDefault="005C0983" w:rsidP="00271547">
            <w:pPr>
              <w:pStyle w:val="paragraph"/>
              <w:spacing w:before="0" w:beforeAutospacing="0" w:after="0" w:afterAutospacing="0"/>
              <w:textAlignment w:val="baseline"/>
              <w:rPr>
                <w:rFonts w:ascii="Calibri" w:hAnsi="Calibri" w:cs="Calibri"/>
                <w:sz w:val="21"/>
                <w:szCs w:val="21"/>
              </w:rPr>
            </w:pPr>
          </w:p>
          <w:p w14:paraId="544B99D0" w14:textId="45E3E4A6" w:rsidR="005C0983" w:rsidRPr="00E17C70" w:rsidRDefault="00AA7A2A" w:rsidP="00271547">
            <w:pPr>
              <w:pStyle w:val="paragraph"/>
              <w:spacing w:before="0" w:beforeAutospacing="0" w:after="0" w:afterAutospacing="0"/>
              <w:textAlignment w:val="baseline"/>
              <w:rPr>
                <w:rFonts w:ascii="Calibri" w:hAnsi="Calibri" w:cs="Calibri"/>
                <w:sz w:val="21"/>
                <w:szCs w:val="21"/>
              </w:rPr>
            </w:pPr>
            <w:r>
              <w:rPr>
                <w:rFonts w:ascii="Calibri" w:hAnsi="Calibri" w:cs="Calibri"/>
                <w:noProof/>
                <w:sz w:val="21"/>
                <w:szCs w:val="21"/>
              </w:rPr>
              <w:drawing>
                <wp:inline distT="0" distB="0" distL="0" distR="0" wp14:anchorId="70D1E127" wp14:editId="16DB469D">
                  <wp:extent cx="1143000" cy="635000"/>
                  <wp:effectExtent l="0" t="0" r="0" b="0"/>
                  <wp:docPr id="27471387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13876" name="Bildobjekt 27471387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nil"/>
              <w:left w:val="nil"/>
            </w:tcBorders>
          </w:tcPr>
          <w:p w14:paraId="7358A63D" w14:textId="77777777" w:rsidR="005C0983" w:rsidRPr="00E17C70" w:rsidRDefault="005C0983" w:rsidP="00271547">
            <w:pPr>
              <w:pStyle w:val="paragraph"/>
              <w:spacing w:before="0" w:beforeAutospacing="0" w:after="0" w:afterAutospacing="0"/>
              <w:ind w:left="-108" w:right="-152"/>
              <w:textAlignment w:val="baseline"/>
              <w:rPr>
                <w:rFonts w:ascii="Calibri Light" w:hAnsi="Calibri Light" w:cs="Calibri Light"/>
                <w:sz w:val="21"/>
                <w:szCs w:val="21"/>
              </w:rPr>
            </w:pPr>
          </w:p>
          <w:p w14:paraId="2AEE5EA8" w14:textId="64634F1F" w:rsidR="005C0983" w:rsidRPr="00E17C70" w:rsidRDefault="00DE088F" w:rsidP="00271547">
            <w:pPr>
              <w:pStyle w:val="paragraph"/>
              <w:spacing w:before="0" w:beforeAutospacing="0" w:after="0" w:afterAutospacing="0"/>
              <w:ind w:left="-108" w:right="-152"/>
              <w:textAlignment w:val="baseline"/>
              <w:rPr>
                <w:rFonts w:ascii="Calibri Light" w:hAnsi="Calibri Light" w:cs="Calibri Light"/>
                <w:sz w:val="21"/>
                <w:szCs w:val="21"/>
              </w:rPr>
            </w:pPr>
            <w:r w:rsidRPr="00E17C70">
              <w:rPr>
                <w:rFonts w:ascii="Calibri Light" w:hAnsi="Calibri Light" w:cs="Calibri Light"/>
                <w:sz w:val="21"/>
                <w:szCs w:val="21"/>
              </w:rPr>
              <w:t>Chúng ta cũng thường thấy con người được xác định bởi tôn giáo của họ - cho rằng  mọi thứ khác về họ được xác định bởi tôn giáo đó. Vì vậy, nếu một người nào đó trong nhóm làm điều gì sai trái, đó là vì tôn giáo của họ ủng hộ những điều xấu hoặc trái đạo đức</w:t>
            </w:r>
            <w:r w:rsidR="005C0983" w:rsidRPr="00E17C70">
              <w:rPr>
                <w:rFonts w:ascii="Calibri Light" w:hAnsi="Calibri Light" w:cs="Calibri Light"/>
                <w:sz w:val="21"/>
                <w:szCs w:val="21"/>
              </w:rPr>
              <w:t xml:space="preserve">. </w:t>
            </w:r>
          </w:p>
          <w:p w14:paraId="15B22D79" w14:textId="77777777" w:rsidR="005C0983" w:rsidRPr="00E17C70" w:rsidRDefault="005C0983" w:rsidP="00271547">
            <w:pPr>
              <w:ind w:left="-102" w:hanging="10"/>
              <w:rPr>
                <w:rStyle w:val="normaltextrun"/>
                <w:rFonts w:ascii="Calibri Light" w:hAnsi="Calibri Light" w:cs="Calibri Light"/>
                <w:sz w:val="21"/>
                <w:szCs w:val="21"/>
              </w:rPr>
            </w:pPr>
          </w:p>
        </w:tc>
      </w:tr>
      <w:tr w:rsidR="005C0983" w:rsidRPr="00E17C70" w14:paraId="2304EB74" w14:textId="77777777" w:rsidTr="6E3C2AEC">
        <w:tc>
          <w:tcPr>
            <w:tcW w:w="2265" w:type="dxa"/>
            <w:tcBorders>
              <w:top w:val="nil"/>
              <w:bottom w:val="nil"/>
              <w:right w:val="nil"/>
            </w:tcBorders>
          </w:tcPr>
          <w:p w14:paraId="316EBA17" w14:textId="77777777" w:rsidR="005C0983" w:rsidRPr="00E17C70" w:rsidRDefault="005C0983" w:rsidP="00271547">
            <w:pPr>
              <w:pStyle w:val="paragraph"/>
              <w:spacing w:before="0" w:beforeAutospacing="0" w:after="0" w:afterAutospacing="0"/>
              <w:textAlignment w:val="baseline"/>
              <w:rPr>
                <w:rFonts w:ascii="Calibri" w:hAnsi="Calibri" w:cs="Calibri"/>
                <w:sz w:val="21"/>
                <w:szCs w:val="21"/>
              </w:rPr>
            </w:pPr>
          </w:p>
          <w:p w14:paraId="7FE5D5A6" w14:textId="78D451C2" w:rsidR="005C0983" w:rsidRPr="00E17C70" w:rsidRDefault="00AA7A2A" w:rsidP="00271547">
            <w:pPr>
              <w:pStyle w:val="paragraph"/>
              <w:spacing w:before="0" w:beforeAutospacing="0" w:after="0" w:afterAutospacing="0"/>
              <w:textAlignment w:val="baseline"/>
              <w:rPr>
                <w:rFonts w:ascii="Calibri" w:hAnsi="Calibri" w:cs="Calibri"/>
                <w:sz w:val="21"/>
                <w:szCs w:val="21"/>
              </w:rPr>
            </w:pPr>
            <w:r>
              <w:rPr>
                <w:rFonts w:ascii="Calibri" w:hAnsi="Calibri" w:cs="Calibri"/>
                <w:noProof/>
                <w:sz w:val="21"/>
                <w:szCs w:val="21"/>
              </w:rPr>
              <w:drawing>
                <wp:inline distT="0" distB="0" distL="0" distR="0" wp14:anchorId="504E7F34" wp14:editId="6388EC3A">
                  <wp:extent cx="1143000" cy="635000"/>
                  <wp:effectExtent l="0" t="0" r="0" b="0"/>
                  <wp:docPr id="614705105"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05105" name="Bildobjekt 61470510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left w:val="nil"/>
              <w:bottom w:val="dotted" w:sz="4" w:space="0" w:color="auto"/>
            </w:tcBorders>
          </w:tcPr>
          <w:p w14:paraId="2F424495" w14:textId="77777777" w:rsidR="005C0983" w:rsidRPr="00E17C70" w:rsidRDefault="005C0983" w:rsidP="00271547">
            <w:pPr>
              <w:pStyle w:val="paragraph"/>
              <w:spacing w:before="0" w:beforeAutospacing="0" w:after="0" w:afterAutospacing="0"/>
              <w:ind w:left="-90" w:right="-152"/>
              <w:rPr>
                <w:rFonts w:ascii="Calibri Light" w:hAnsi="Calibri Light" w:cs="Calibri Light"/>
                <w:sz w:val="21"/>
                <w:szCs w:val="21"/>
              </w:rPr>
            </w:pPr>
          </w:p>
          <w:p w14:paraId="6E7BEB75" w14:textId="240B4B9D" w:rsidR="005C0983" w:rsidRPr="007E7138" w:rsidRDefault="0022299F" w:rsidP="00271547">
            <w:pPr>
              <w:pStyle w:val="paragraph"/>
              <w:spacing w:before="0" w:beforeAutospacing="0" w:after="0" w:afterAutospacing="0"/>
              <w:ind w:left="-108" w:right="-152"/>
              <w:textAlignment w:val="baseline"/>
              <w:rPr>
                <w:rFonts w:ascii="Calibri Light" w:hAnsi="Calibri Light" w:cs="Calibri Light"/>
                <w:spacing w:val="-4"/>
                <w:sz w:val="21"/>
                <w:szCs w:val="21"/>
              </w:rPr>
            </w:pPr>
            <w:r w:rsidRPr="007E7138">
              <w:rPr>
                <w:rFonts w:ascii="Calibri Light" w:hAnsi="Calibri Light" w:cs="Calibri Light"/>
                <w:spacing w:val="-4"/>
                <w:sz w:val="21"/>
                <w:szCs w:val="21"/>
              </w:rPr>
              <w:t xml:space="preserve">Khi mọi người từ các cộng đồng khác nhau không có mối quan hệ với nhau, cũng dễ dàng cho rằng ‘người kia’ hoàn toàn khác với ‘chúng ta’ – rằng ‘họ’ có những sở thích, nhu cầu, giá trị và cảm xúc khác với ‘chúng ta’. Trên cơ sở đó, chúng ta có thể nghĩ rằng họ không có hiểu biết hoặc </w:t>
            </w:r>
            <w:r w:rsidR="000D2E51" w:rsidRPr="007E7138">
              <w:rPr>
                <w:rFonts w:ascii="Calibri Light" w:hAnsi="Calibri Light" w:cs="Calibri Light"/>
                <w:spacing w:val="-4"/>
                <w:sz w:val="21"/>
                <w:szCs w:val="21"/>
              </w:rPr>
              <w:t>trí tuệ</w:t>
            </w:r>
            <w:r w:rsidRPr="007E7138">
              <w:rPr>
                <w:rFonts w:ascii="Calibri Light" w:hAnsi="Calibri Light" w:cs="Calibri Light"/>
                <w:spacing w:val="-4"/>
                <w:sz w:val="21"/>
                <w:szCs w:val="21"/>
              </w:rPr>
              <w:t xml:space="preserve"> mà chúng ta có thể học hỏi</w:t>
            </w:r>
            <w:r w:rsidR="000D2E51" w:rsidRPr="007E7138">
              <w:rPr>
                <w:rFonts w:ascii="Calibri Light" w:hAnsi="Calibri Light" w:cs="Calibri Light"/>
                <w:spacing w:val="-4"/>
                <w:sz w:val="21"/>
                <w:szCs w:val="21"/>
              </w:rPr>
              <w:t xml:space="preserve"> được</w:t>
            </w:r>
            <w:r w:rsidRPr="007E7138">
              <w:rPr>
                <w:rFonts w:ascii="Calibri Light" w:hAnsi="Calibri Light" w:cs="Calibri Light"/>
                <w:spacing w:val="-4"/>
                <w:sz w:val="21"/>
                <w:szCs w:val="21"/>
              </w:rPr>
              <w:t xml:space="preserve">, hoặc thậm chí xem họ là người thấp kém </w:t>
            </w:r>
            <w:r w:rsidR="000D2E51" w:rsidRPr="007E7138">
              <w:rPr>
                <w:rFonts w:ascii="Calibri Light" w:hAnsi="Calibri Light" w:cs="Calibri Light"/>
                <w:spacing w:val="-4"/>
                <w:sz w:val="21"/>
                <w:szCs w:val="21"/>
              </w:rPr>
              <w:t xml:space="preserve">hơn </w:t>
            </w:r>
            <w:r w:rsidRPr="007E7138">
              <w:rPr>
                <w:rFonts w:ascii="Calibri Light" w:hAnsi="Calibri Light" w:cs="Calibri Light"/>
                <w:spacing w:val="-4"/>
                <w:sz w:val="21"/>
                <w:szCs w:val="21"/>
              </w:rPr>
              <w:t xml:space="preserve">về mặt văn hóa hoặc đạo đức. </w:t>
            </w:r>
            <w:r w:rsidR="004B2406" w:rsidRPr="007E7138">
              <w:rPr>
                <w:rFonts w:ascii="Calibri Light" w:hAnsi="Calibri Light" w:cs="Calibri Light"/>
                <w:spacing w:val="-4"/>
                <w:sz w:val="21"/>
                <w:szCs w:val="21"/>
              </w:rPr>
              <w:br/>
            </w:r>
          </w:p>
        </w:tc>
      </w:tr>
      <w:tr w:rsidR="005C0983" w:rsidRPr="00E17C70" w14:paraId="030D838E" w14:textId="77777777" w:rsidTr="6E3C2AEC">
        <w:trPr>
          <w:trHeight w:val="1134"/>
        </w:trPr>
        <w:tc>
          <w:tcPr>
            <w:tcW w:w="2265" w:type="dxa"/>
            <w:tcBorders>
              <w:top w:val="nil"/>
              <w:bottom w:val="nil"/>
              <w:right w:val="nil"/>
            </w:tcBorders>
          </w:tcPr>
          <w:p w14:paraId="0EC9960A" w14:textId="77777777" w:rsidR="005C0983" w:rsidRPr="00E17C70" w:rsidRDefault="005C0983" w:rsidP="00271547">
            <w:pPr>
              <w:pStyle w:val="paragraph"/>
              <w:spacing w:before="0" w:beforeAutospacing="0" w:after="0" w:afterAutospacing="0"/>
              <w:textAlignment w:val="baseline"/>
              <w:rPr>
                <w:rStyle w:val="normaltextrun"/>
                <w:rFonts w:ascii="Calibri" w:hAnsi="Calibri" w:cs="Calibri"/>
                <w:sz w:val="21"/>
                <w:szCs w:val="21"/>
              </w:rPr>
            </w:pPr>
          </w:p>
          <w:p w14:paraId="668DA964" w14:textId="24A7EE73" w:rsidR="005C0983" w:rsidRPr="00E17C70" w:rsidRDefault="00860F08" w:rsidP="00271547">
            <w:pPr>
              <w:pStyle w:val="paragraph"/>
              <w:spacing w:before="0" w:beforeAutospacing="0" w:after="0" w:afterAutospacing="0"/>
              <w:textAlignment w:val="baseline"/>
              <w:rPr>
                <w:rStyle w:val="normaltextrun"/>
                <w:rFonts w:ascii="Calibri" w:hAnsi="Calibri" w:cs="Calibri"/>
                <w:sz w:val="21"/>
                <w:szCs w:val="21"/>
              </w:rPr>
            </w:pPr>
            <w:r w:rsidRPr="00E17C70">
              <w:rPr>
                <w:rFonts w:ascii="Calibri" w:hAnsi="Calibri" w:cs="Calibri"/>
                <w:noProof/>
                <w:sz w:val="21"/>
                <w:szCs w:val="21"/>
                <w:lang w:eastAsia="sv-SE"/>
              </w:rPr>
              <w:drawing>
                <wp:inline distT="0" distB="0" distL="0" distR="0" wp14:anchorId="66D8046C" wp14:editId="6D9FC07A">
                  <wp:extent cx="1127760" cy="632460"/>
                  <wp:effectExtent l="0" t="0" r="0" b="0"/>
                  <wp:docPr id="5" name="Bildobjekt 16"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 descr="En bild som visar text, skärmbild&#10;&#10;Automatiskt genererad beskrivn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766" w:type="dxa"/>
            <w:tcBorders>
              <w:top w:val="dotted" w:sz="4" w:space="0" w:color="auto"/>
              <w:left w:val="nil"/>
              <w:bottom w:val="nil"/>
            </w:tcBorders>
          </w:tcPr>
          <w:p w14:paraId="63A83E2A" w14:textId="77777777" w:rsidR="005C0983" w:rsidRPr="00E17C70" w:rsidRDefault="005C0983" w:rsidP="00271547">
            <w:pPr>
              <w:pStyle w:val="paragraph"/>
              <w:spacing w:before="0" w:beforeAutospacing="0" w:after="0" w:afterAutospacing="0"/>
              <w:ind w:left="-112" w:right="-152"/>
              <w:textAlignment w:val="baseline"/>
              <w:rPr>
                <w:rFonts w:ascii="Calibri Light" w:hAnsi="Calibri Light" w:cs="Calibri Light"/>
                <w:sz w:val="21"/>
                <w:szCs w:val="21"/>
              </w:rPr>
            </w:pPr>
          </w:p>
          <w:p w14:paraId="4865AD1F" w14:textId="4C7E75AE" w:rsidR="005C0983" w:rsidRPr="00E17C70" w:rsidRDefault="00276F44" w:rsidP="00271547">
            <w:pPr>
              <w:pStyle w:val="paragraph"/>
              <w:spacing w:before="0" w:beforeAutospacing="0" w:after="0" w:afterAutospacing="0"/>
              <w:ind w:left="-90" w:right="-152"/>
              <w:rPr>
                <w:rFonts w:ascii="Calibri Light" w:hAnsi="Calibri Light" w:cs="Calibri Light"/>
                <w:sz w:val="21"/>
                <w:szCs w:val="21"/>
              </w:rPr>
            </w:pPr>
            <w:r w:rsidRPr="00E17C70">
              <w:rPr>
                <w:rFonts w:ascii="Calibri Light" w:hAnsi="Calibri Light"/>
                <w:sz w:val="21"/>
                <w:szCs w:val="21"/>
              </w:rPr>
              <w:t xml:space="preserve">Nếu thay vào đó, chúng ta xem </w:t>
            </w:r>
            <w:r w:rsidR="009A3DEB" w:rsidRPr="00E17C70">
              <w:rPr>
                <w:rFonts w:ascii="Calibri Light" w:hAnsi="Calibri Light"/>
                <w:sz w:val="21"/>
                <w:szCs w:val="21"/>
              </w:rPr>
              <w:t xml:space="preserve">xét một mặt của những </w:t>
            </w:r>
            <w:r w:rsidRPr="00E17C70">
              <w:rPr>
                <w:rFonts w:ascii="Calibri Light" w:hAnsi="Calibri Light"/>
                <w:sz w:val="21"/>
                <w:szCs w:val="21"/>
              </w:rPr>
              <w:t>người thuộc các nhóm khác trong xã hội</w:t>
            </w:r>
            <w:r w:rsidR="009A3DEB" w:rsidRPr="00E17C70">
              <w:rPr>
                <w:rFonts w:ascii="Calibri Light" w:hAnsi="Calibri Light"/>
                <w:sz w:val="21"/>
                <w:szCs w:val="21"/>
              </w:rPr>
              <w:t xml:space="preserve"> </w:t>
            </w:r>
            <w:r w:rsidRPr="00E17C70">
              <w:rPr>
                <w:rFonts w:ascii="Calibri Light" w:hAnsi="Calibri Light"/>
                <w:sz w:val="21"/>
                <w:szCs w:val="21"/>
              </w:rPr>
              <w:t xml:space="preserve">– </w:t>
            </w:r>
            <w:r w:rsidR="009A3DEB" w:rsidRPr="00E17C70">
              <w:rPr>
                <w:rFonts w:ascii="Calibri Light" w:hAnsi="Calibri Light"/>
                <w:sz w:val="21"/>
                <w:szCs w:val="21"/>
              </w:rPr>
              <w:t xml:space="preserve">cho dù họ có nhiều sắc thái </w:t>
            </w:r>
            <w:r w:rsidRPr="00E17C70">
              <w:rPr>
                <w:rFonts w:ascii="Calibri Light" w:hAnsi="Calibri Light"/>
                <w:sz w:val="21"/>
                <w:szCs w:val="21"/>
              </w:rPr>
              <w:t>và kinh nghiệm sống (</w:t>
            </w:r>
            <w:r w:rsidR="009A3DEB" w:rsidRPr="00E17C70">
              <w:rPr>
                <w:rFonts w:ascii="Calibri Light" w:hAnsi="Calibri Light"/>
                <w:sz w:val="21"/>
                <w:szCs w:val="21"/>
              </w:rPr>
              <w:t>có thể tương đồng với chúng ta</w:t>
            </w:r>
            <w:r w:rsidRPr="00E17C70">
              <w:rPr>
                <w:rFonts w:ascii="Calibri Light" w:hAnsi="Calibri Light"/>
                <w:sz w:val="21"/>
                <w:szCs w:val="21"/>
              </w:rPr>
              <w:t>) – thì có lẽ chúng ta có thể đánh giá cao, đồng cảm và đồng nhất với nhau theo những cách mới và tìm cách vượt qua ranh giới và xây dựng các mối quan hệ</w:t>
            </w:r>
            <w:r w:rsidR="005C0983" w:rsidRPr="00E17C70">
              <w:rPr>
                <w:rFonts w:ascii="Calibri Light" w:hAnsi="Calibri Light" w:cs="Calibri Light"/>
                <w:sz w:val="21"/>
                <w:szCs w:val="21"/>
              </w:rPr>
              <w:t xml:space="preserve">. </w:t>
            </w:r>
          </w:p>
          <w:p w14:paraId="7FAF4C42" w14:textId="10EF33E8" w:rsidR="005C0983" w:rsidRPr="00E17C70" w:rsidRDefault="005C0983" w:rsidP="00271547">
            <w:pPr>
              <w:pStyle w:val="paragraph"/>
              <w:spacing w:before="0" w:beforeAutospacing="0" w:after="0" w:afterAutospacing="0"/>
              <w:ind w:left="-91" w:right="-153" w:firstLine="284"/>
              <w:rPr>
                <w:rFonts w:ascii="Calibri Light" w:hAnsi="Calibri Light" w:cs="Calibri Light"/>
                <w:sz w:val="21"/>
                <w:szCs w:val="21"/>
              </w:rPr>
            </w:pPr>
          </w:p>
        </w:tc>
      </w:tr>
      <w:tr w:rsidR="009213F0" w:rsidRPr="00E17C70" w14:paraId="486FA4C8" w14:textId="77777777" w:rsidTr="6E3C2AEC">
        <w:trPr>
          <w:trHeight w:val="1814"/>
        </w:trPr>
        <w:tc>
          <w:tcPr>
            <w:tcW w:w="2265" w:type="dxa"/>
            <w:tcBorders>
              <w:top w:val="nil"/>
              <w:bottom w:val="nil"/>
              <w:right w:val="nil"/>
            </w:tcBorders>
          </w:tcPr>
          <w:p w14:paraId="6CBE12A9" w14:textId="77777777" w:rsidR="009213F0" w:rsidRPr="00E17C70" w:rsidRDefault="009213F0" w:rsidP="00271547">
            <w:pPr>
              <w:pStyle w:val="paragraph"/>
              <w:spacing w:before="0" w:beforeAutospacing="0" w:after="0" w:afterAutospacing="0"/>
              <w:textAlignment w:val="baseline"/>
              <w:rPr>
                <w:rStyle w:val="normaltextrun"/>
                <w:rFonts w:ascii="Calibri" w:hAnsi="Calibri" w:cs="Calibri"/>
                <w:sz w:val="21"/>
                <w:szCs w:val="21"/>
              </w:rPr>
            </w:pPr>
          </w:p>
        </w:tc>
        <w:tc>
          <w:tcPr>
            <w:tcW w:w="6766" w:type="dxa"/>
            <w:tcBorders>
              <w:top w:val="nil"/>
              <w:left w:val="nil"/>
              <w:bottom w:val="nil"/>
            </w:tcBorders>
          </w:tcPr>
          <w:p w14:paraId="52DECD1D" w14:textId="1FE73F6D" w:rsidR="009213F0" w:rsidRPr="007E7138" w:rsidRDefault="00C34F87" w:rsidP="00271547">
            <w:pPr>
              <w:pStyle w:val="paragraph"/>
              <w:spacing w:before="0" w:beforeAutospacing="0" w:after="0" w:afterAutospacing="0"/>
              <w:ind w:left="-112" w:right="-152"/>
              <w:textAlignment w:val="baseline"/>
              <w:rPr>
                <w:rFonts w:ascii="Calibri Light" w:hAnsi="Calibri Light" w:cs="Calibri Light"/>
                <w:spacing w:val="-2"/>
                <w:sz w:val="21"/>
                <w:szCs w:val="21"/>
              </w:rPr>
            </w:pPr>
            <w:r w:rsidRPr="007E7138">
              <w:rPr>
                <w:rFonts w:ascii="Calibri Light" w:hAnsi="Calibri Light" w:cs="Calibri Light"/>
                <w:spacing w:val="-2"/>
                <w:sz w:val="21"/>
                <w:szCs w:val="21"/>
              </w:rPr>
              <w:t xml:space="preserve">Một số </w:t>
            </w:r>
            <w:r w:rsidR="009A3DEB" w:rsidRPr="007E7138">
              <w:rPr>
                <w:rFonts w:ascii="Calibri Light" w:hAnsi="Calibri Light" w:cs="Calibri Light"/>
                <w:spacing w:val="-2"/>
                <w:sz w:val="21"/>
                <w:szCs w:val="21"/>
              </w:rPr>
              <w:t>danh tính</w:t>
            </w:r>
            <w:r w:rsidRPr="007E7138">
              <w:rPr>
                <w:rFonts w:ascii="Calibri Light" w:hAnsi="Calibri Light" w:cs="Calibri Light"/>
                <w:spacing w:val="-2"/>
                <w:sz w:val="21"/>
                <w:szCs w:val="21"/>
              </w:rPr>
              <w:t xml:space="preserve"> dẫn đến bất lợi trong xã hội, một số khác lại cho chúng ta đặc quyền. Nhận ra các đặc quyền của mình có thể giúp chúng ta nhận ra khi nào chúng ta là một phần của vấn đề gây ra bất lợi cho người khác. Và việc nhận ra </w:t>
            </w:r>
            <w:r w:rsidR="000D2E51" w:rsidRPr="007E7138">
              <w:rPr>
                <w:rFonts w:ascii="Calibri Light" w:hAnsi="Calibri Light" w:cs="Calibri Light"/>
                <w:spacing w:val="-2"/>
                <w:sz w:val="21"/>
                <w:szCs w:val="21"/>
              </w:rPr>
              <w:t xml:space="preserve">con người có nhiều danh tính khác nhau </w:t>
            </w:r>
            <w:r w:rsidRPr="007E7138">
              <w:rPr>
                <w:rFonts w:ascii="Calibri Light" w:hAnsi="Calibri Light" w:cs="Calibri Light"/>
                <w:spacing w:val="-2"/>
                <w:sz w:val="21"/>
                <w:szCs w:val="21"/>
              </w:rPr>
              <w:t>có thể giúp chúng ta nhìn thấy các khả năng và cơ hội để đứng lên chống lại sự bất lợi và phân biệt đối xử mà chúng ta phải đối mặt, đồng thời sát cánh với những người đang đối mặt với sự phân biệt đối xử.</w:t>
            </w:r>
          </w:p>
        </w:tc>
      </w:tr>
      <w:tr w:rsidR="005C0983" w:rsidRPr="00E17C70" w14:paraId="53E8DCA0" w14:textId="77777777" w:rsidTr="6E3C2AEC">
        <w:trPr>
          <w:trHeight w:val="397"/>
        </w:trPr>
        <w:tc>
          <w:tcPr>
            <w:tcW w:w="2265" w:type="dxa"/>
            <w:tcBorders>
              <w:top w:val="nil"/>
              <w:bottom w:val="nil"/>
              <w:right w:val="nil"/>
            </w:tcBorders>
          </w:tcPr>
          <w:p w14:paraId="387C9090" w14:textId="77777777" w:rsidR="005C0983" w:rsidRPr="00E17C70" w:rsidRDefault="005C0983" w:rsidP="00271547">
            <w:pPr>
              <w:pStyle w:val="paragraph"/>
              <w:spacing w:before="0" w:beforeAutospacing="0" w:after="0" w:afterAutospacing="0"/>
              <w:textAlignment w:val="baseline"/>
              <w:rPr>
                <w:rStyle w:val="normaltextrun"/>
                <w:rFonts w:ascii="Calibri" w:hAnsi="Calibri" w:cs="Calibri"/>
                <w:sz w:val="21"/>
                <w:szCs w:val="21"/>
              </w:rPr>
            </w:pPr>
          </w:p>
        </w:tc>
        <w:tc>
          <w:tcPr>
            <w:tcW w:w="6766" w:type="dxa"/>
            <w:tcBorders>
              <w:top w:val="nil"/>
              <w:left w:val="nil"/>
              <w:bottom w:val="single" w:sz="4" w:space="0" w:color="auto"/>
            </w:tcBorders>
            <w:vAlign w:val="bottom"/>
          </w:tcPr>
          <w:p w14:paraId="1DC2C413" w14:textId="4ADC9C5D" w:rsidR="005C0983" w:rsidRPr="00E17C70" w:rsidRDefault="0031445D" w:rsidP="00271547">
            <w:pPr>
              <w:pStyle w:val="paragraph"/>
              <w:spacing w:before="0" w:beforeAutospacing="0" w:after="0" w:afterAutospacing="0"/>
              <w:ind w:left="-112"/>
              <w:textAlignment w:val="baseline"/>
              <w:rPr>
                <w:rFonts w:ascii="Calibri" w:eastAsia="Malgun Gothic" w:hAnsi="Calibri" w:cs="Calibri"/>
                <w:b/>
                <w:bCs/>
                <w:sz w:val="21"/>
                <w:szCs w:val="21"/>
              </w:rPr>
            </w:pPr>
            <w:r w:rsidRPr="00E17C70">
              <w:rPr>
                <w:rFonts w:ascii="Calibri" w:eastAsia="Malgun Gothic" w:hAnsi="Calibri" w:cs="Calibri"/>
                <w:b/>
                <w:bCs/>
                <w:sz w:val="21"/>
                <w:szCs w:val="21"/>
              </w:rPr>
              <w:t>CÂU CHUYỆN NGƯỜI MUỐN THAY ĐỔI</w:t>
            </w:r>
            <w:r w:rsidR="000D2E51" w:rsidRPr="00E17C70">
              <w:rPr>
                <w:rFonts w:ascii="Calibri" w:eastAsia="Malgun Gothic" w:hAnsi="Calibri" w:cs="Calibri"/>
                <w:b/>
                <w:bCs/>
                <w:sz w:val="21"/>
                <w:szCs w:val="21"/>
              </w:rPr>
              <w:t xml:space="preserve"> XÃ HỘI</w:t>
            </w:r>
          </w:p>
        </w:tc>
      </w:tr>
      <w:tr w:rsidR="005C0983" w:rsidRPr="00E17C70" w14:paraId="55AACFCA" w14:textId="77777777" w:rsidTr="6E3C2AEC">
        <w:tc>
          <w:tcPr>
            <w:tcW w:w="2265" w:type="dxa"/>
            <w:tcBorders>
              <w:top w:val="nil"/>
              <w:bottom w:val="nil"/>
              <w:right w:val="nil"/>
            </w:tcBorders>
          </w:tcPr>
          <w:p w14:paraId="2764CA28" w14:textId="77777777" w:rsidR="005C0983" w:rsidRPr="00E17C70" w:rsidRDefault="005C0983" w:rsidP="00271547">
            <w:pPr>
              <w:pStyle w:val="paragraph"/>
              <w:spacing w:before="0" w:beforeAutospacing="0" w:after="0" w:afterAutospacing="0"/>
              <w:textAlignment w:val="baseline"/>
              <w:rPr>
                <w:rStyle w:val="normaltextrun"/>
                <w:rFonts w:ascii="Calibri" w:hAnsi="Calibri" w:cs="Calibri"/>
                <w:sz w:val="21"/>
                <w:szCs w:val="21"/>
              </w:rPr>
            </w:pPr>
          </w:p>
          <w:p w14:paraId="60AC26D0" w14:textId="31F680EF" w:rsidR="005C0983" w:rsidRPr="00E17C70" w:rsidRDefault="00860F08" w:rsidP="00271547">
            <w:pPr>
              <w:pStyle w:val="paragraph"/>
              <w:spacing w:before="0" w:beforeAutospacing="0" w:after="0" w:afterAutospacing="0"/>
              <w:textAlignment w:val="baseline"/>
              <w:rPr>
                <w:rStyle w:val="normaltextrun"/>
                <w:rFonts w:ascii="Calibri" w:hAnsi="Calibri" w:cs="Calibri"/>
                <w:sz w:val="21"/>
                <w:szCs w:val="21"/>
              </w:rPr>
            </w:pPr>
            <w:r w:rsidRPr="00E17C70">
              <w:rPr>
                <w:rFonts w:ascii="Calibri" w:hAnsi="Calibri" w:cs="Calibri"/>
                <w:noProof/>
                <w:sz w:val="21"/>
                <w:szCs w:val="21"/>
                <w:lang w:eastAsia="sv-SE"/>
              </w:rPr>
              <w:drawing>
                <wp:inline distT="0" distB="0" distL="0" distR="0" wp14:anchorId="082E8DB6" wp14:editId="4599A25C">
                  <wp:extent cx="1127760" cy="632460"/>
                  <wp:effectExtent l="0" t="0" r="0" b="0"/>
                  <wp:docPr id="6" name="Bildobjekt 17" descr="En bild som visar text, person, inomhus, äldr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En bild som visar text, person, inomhus, äldre&#10;&#10;Automatiskt genererad beskrivn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766" w:type="dxa"/>
            <w:tcBorders>
              <w:top w:val="single" w:sz="4" w:space="0" w:color="auto"/>
              <w:left w:val="nil"/>
              <w:bottom w:val="dotted" w:sz="4" w:space="0" w:color="auto"/>
            </w:tcBorders>
          </w:tcPr>
          <w:p w14:paraId="4759E1F0" w14:textId="77777777" w:rsidR="005C0983" w:rsidRPr="007E7138" w:rsidRDefault="005C0983" w:rsidP="00271547">
            <w:pPr>
              <w:pStyle w:val="paragraph"/>
              <w:spacing w:before="0" w:beforeAutospacing="0" w:after="0" w:afterAutospacing="0"/>
              <w:ind w:left="-112"/>
              <w:textAlignment w:val="baseline"/>
              <w:rPr>
                <w:rFonts w:ascii="Calibri Light" w:eastAsia="Malgun Gothic" w:hAnsi="Calibri Light" w:cs="Calibri Light"/>
                <w:sz w:val="16"/>
                <w:szCs w:val="16"/>
              </w:rPr>
            </w:pPr>
          </w:p>
          <w:p w14:paraId="5E3D8F00" w14:textId="53A8A53E" w:rsidR="005C0983" w:rsidRPr="00E17C70" w:rsidRDefault="00F37B14" w:rsidP="00271547">
            <w:pPr>
              <w:pStyle w:val="paragraph"/>
              <w:spacing w:before="0" w:beforeAutospacing="0" w:after="0" w:afterAutospacing="0"/>
              <w:ind w:left="-112"/>
              <w:textAlignment w:val="baseline"/>
              <w:rPr>
                <w:rFonts w:ascii="Calibri Light" w:eastAsia="Malgun Gothic" w:hAnsi="Calibri Light" w:cs="Calibri Light"/>
                <w:spacing w:val="-4"/>
                <w:sz w:val="21"/>
                <w:szCs w:val="21"/>
              </w:rPr>
            </w:pPr>
            <w:r w:rsidRPr="00E17C70">
              <w:rPr>
                <w:rFonts w:ascii="Calibri Light" w:eastAsia="Malgun Gothic" w:hAnsi="Calibri Light" w:cs="Calibri Light"/>
                <w:spacing w:val="-4"/>
                <w:sz w:val="21"/>
                <w:szCs w:val="21"/>
              </w:rPr>
              <w:t>Sameh, một thanh niên theo Thiên Chúa giáo, và Hanaa, một thiếu nữ Hồi giáo, đến từ làng Hijaza thuộc phủ Qana ở Ai Cập. Họ làm việc cùng nhau để phá bỏ rào cản giữa cộng đồng Hồi giáo và Thiên Chúa giáo trong làng</w:t>
            </w:r>
            <w:r w:rsidR="005C0983" w:rsidRPr="00E17C70">
              <w:rPr>
                <w:rFonts w:ascii="Calibri Light" w:eastAsia="Malgun Gothic" w:hAnsi="Calibri Light" w:cs="Calibri Light"/>
                <w:spacing w:val="-4"/>
                <w:sz w:val="21"/>
                <w:szCs w:val="21"/>
              </w:rPr>
              <w:t>.</w:t>
            </w:r>
          </w:p>
          <w:p w14:paraId="7AA3D288" w14:textId="77777777" w:rsidR="005C0983" w:rsidRPr="007E7138" w:rsidRDefault="005C0983" w:rsidP="00271547">
            <w:pPr>
              <w:pStyle w:val="paragraph"/>
              <w:spacing w:before="0" w:beforeAutospacing="0" w:after="0" w:afterAutospacing="0"/>
              <w:ind w:left="-112"/>
              <w:textAlignment w:val="baseline"/>
              <w:rPr>
                <w:rFonts w:ascii="Calibri Light" w:eastAsia="Malgun Gothic" w:hAnsi="Calibri Light" w:cs="Calibri Light"/>
                <w:sz w:val="16"/>
                <w:szCs w:val="16"/>
              </w:rPr>
            </w:pPr>
          </w:p>
          <w:p w14:paraId="79D09BF2" w14:textId="0A6F76FD" w:rsidR="005C0983" w:rsidRPr="00E17C70" w:rsidRDefault="009C61A9"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E17C70">
              <w:rPr>
                <w:rFonts w:ascii="Calibri Light" w:hAnsi="Calibri Light" w:cs="Calibri Light"/>
                <w:sz w:val="21"/>
                <w:szCs w:val="21"/>
              </w:rPr>
              <w:t>Hanaa nói</w:t>
            </w:r>
            <w:r w:rsidR="005C0983" w:rsidRPr="00E17C70">
              <w:rPr>
                <w:rFonts w:ascii="Calibri Light" w:hAnsi="Calibri Light" w:cs="Calibri Light"/>
                <w:sz w:val="21"/>
                <w:szCs w:val="21"/>
              </w:rPr>
              <w:t xml:space="preserve">, </w:t>
            </w:r>
          </w:p>
          <w:p w14:paraId="0CA8B8D9" w14:textId="77777777" w:rsidR="007E7138" w:rsidRPr="007E7138" w:rsidRDefault="007E7138" w:rsidP="007E7138">
            <w:pPr>
              <w:pStyle w:val="paragraph"/>
              <w:spacing w:before="0" w:beforeAutospacing="0" w:after="0" w:afterAutospacing="0"/>
              <w:ind w:left="-112"/>
              <w:textAlignment w:val="baseline"/>
              <w:rPr>
                <w:rFonts w:ascii="Calibri Light" w:eastAsia="Malgun Gothic" w:hAnsi="Calibri Light" w:cs="Calibri Light"/>
                <w:sz w:val="16"/>
                <w:szCs w:val="16"/>
              </w:rPr>
            </w:pPr>
          </w:p>
          <w:p w14:paraId="174AC307" w14:textId="189A5C36" w:rsidR="005C0983" w:rsidRPr="00E17C70" w:rsidRDefault="005C0983" w:rsidP="00271547">
            <w:pPr>
              <w:pStyle w:val="paragraph"/>
              <w:spacing w:before="0" w:beforeAutospacing="0" w:after="0" w:afterAutospacing="0"/>
              <w:ind w:left="182"/>
              <w:textAlignment w:val="baseline"/>
              <w:rPr>
                <w:rFonts w:ascii="Calibri Light" w:hAnsi="Calibri Light" w:cs="Calibri Light"/>
                <w:sz w:val="21"/>
                <w:szCs w:val="21"/>
              </w:rPr>
            </w:pPr>
            <w:r w:rsidRPr="00E17C70">
              <w:rPr>
                <w:rFonts w:ascii="Calibri Light" w:hAnsi="Calibri Light" w:cs="Calibri Light"/>
                <w:sz w:val="21"/>
                <w:szCs w:val="21"/>
              </w:rPr>
              <w:t>“</w:t>
            </w:r>
            <w:r w:rsidR="00824174" w:rsidRPr="00E17C70">
              <w:rPr>
                <w:rFonts w:ascii="Calibri Light" w:hAnsi="Calibri Light"/>
                <w:sz w:val="21"/>
                <w:szCs w:val="21"/>
              </w:rPr>
              <w:t>Tôi đã thấy những đứa trẻ từ chối ngồi hoặc giao lưu với nhau, bởi vì chúng theo các tôn giáo khác nhau</w:t>
            </w:r>
            <w:r w:rsidRPr="00E17C70">
              <w:rPr>
                <w:rFonts w:ascii="Calibri Light" w:hAnsi="Calibri Light" w:cs="Calibri Light"/>
                <w:sz w:val="21"/>
                <w:szCs w:val="21"/>
              </w:rPr>
              <w:t>.”</w:t>
            </w:r>
          </w:p>
          <w:p w14:paraId="3FC80C56" w14:textId="77777777" w:rsidR="007E7138" w:rsidRPr="007E7138" w:rsidRDefault="007E7138" w:rsidP="007E7138">
            <w:pPr>
              <w:pStyle w:val="paragraph"/>
              <w:spacing w:before="0" w:beforeAutospacing="0" w:after="0" w:afterAutospacing="0"/>
              <w:ind w:left="-112"/>
              <w:textAlignment w:val="baseline"/>
              <w:rPr>
                <w:rFonts w:ascii="Calibri Light" w:eastAsia="Malgun Gothic" w:hAnsi="Calibri Light" w:cs="Calibri Light"/>
                <w:sz w:val="16"/>
                <w:szCs w:val="16"/>
              </w:rPr>
            </w:pPr>
          </w:p>
          <w:p w14:paraId="75CB633B" w14:textId="072BE298" w:rsidR="005C0983" w:rsidRPr="00E17C70" w:rsidRDefault="009C61A9"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E17C70">
              <w:rPr>
                <w:rFonts w:ascii="Calibri Light" w:hAnsi="Calibri Light" w:cs="Calibri Light"/>
                <w:sz w:val="21"/>
                <w:szCs w:val="21"/>
              </w:rPr>
              <w:t>Sameh nói</w:t>
            </w:r>
            <w:r w:rsidR="005C0983" w:rsidRPr="00E17C70">
              <w:rPr>
                <w:rFonts w:ascii="Calibri Light" w:hAnsi="Calibri Light" w:cs="Calibri Light"/>
                <w:sz w:val="21"/>
                <w:szCs w:val="21"/>
              </w:rPr>
              <w:t xml:space="preserve">, </w:t>
            </w:r>
          </w:p>
          <w:p w14:paraId="788E1F39" w14:textId="77777777" w:rsidR="007E7138" w:rsidRPr="007E7138" w:rsidRDefault="007E7138" w:rsidP="007E7138">
            <w:pPr>
              <w:pStyle w:val="paragraph"/>
              <w:spacing w:before="0" w:beforeAutospacing="0" w:after="0" w:afterAutospacing="0"/>
              <w:ind w:left="-112"/>
              <w:textAlignment w:val="baseline"/>
              <w:rPr>
                <w:rFonts w:ascii="Calibri Light" w:eastAsia="Malgun Gothic" w:hAnsi="Calibri Light" w:cs="Calibri Light"/>
                <w:sz w:val="16"/>
                <w:szCs w:val="16"/>
              </w:rPr>
            </w:pPr>
          </w:p>
          <w:p w14:paraId="302B0762" w14:textId="450EF60B" w:rsidR="005C0983" w:rsidRPr="00E17C70" w:rsidRDefault="005C0983" w:rsidP="00271547">
            <w:pPr>
              <w:pStyle w:val="paragraph"/>
              <w:spacing w:before="0" w:beforeAutospacing="0" w:after="0" w:afterAutospacing="0"/>
              <w:ind w:left="172"/>
              <w:textAlignment w:val="baseline"/>
              <w:rPr>
                <w:rFonts w:ascii="Calibri Light" w:hAnsi="Calibri Light" w:cs="Calibri Light"/>
                <w:sz w:val="21"/>
                <w:szCs w:val="21"/>
              </w:rPr>
            </w:pPr>
            <w:r w:rsidRPr="00E17C70">
              <w:rPr>
                <w:rFonts w:ascii="Calibri Light" w:hAnsi="Calibri Light" w:cs="Calibri Light"/>
                <w:sz w:val="21"/>
                <w:szCs w:val="21"/>
              </w:rPr>
              <w:t>“</w:t>
            </w:r>
            <w:r w:rsidR="00C61AD7" w:rsidRPr="00E17C70">
              <w:rPr>
                <w:rFonts w:ascii="Calibri Light" w:hAnsi="Calibri Light" w:cs="Calibri Light"/>
                <w:sz w:val="21"/>
                <w:szCs w:val="21"/>
              </w:rPr>
              <w:t>Tôi cảm thấy rằng sẽ dễ dàng hơn nếu cùng nhau giải quyết vấn đề này và cố gắng thay đổi quan điểm của họ. Chúng ta muốn những đứa trẻ của khu vực này trở thành những hạt giống cho sự thay đổi</w:t>
            </w:r>
            <w:r w:rsidRPr="00E17C70">
              <w:rPr>
                <w:rFonts w:ascii="Calibri Light" w:hAnsi="Calibri Light" w:cs="Calibri Light"/>
                <w:sz w:val="21"/>
                <w:szCs w:val="21"/>
              </w:rPr>
              <w:t>.”</w:t>
            </w:r>
          </w:p>
          <w:p w14:paraId="7DC6FB7C" w14:textId="77777777" w:rsidR="005C0983" w:rsidRPr="007E7138" w:rsidRDefault="005C0983" w:rsidP="00271547">
            <w:pPr>
              <w:pStyle w:val="paragraph"/>
              <w:spacing w:before="0" w:beforeAutospacing="0" w:after="0" w:afterAutospacing="0"/>
              <w:ind w:left="-112" w:firstLine="284"/>
              <w:textAlignment w:val="baseline"/>
              <w:rPr>
                <w:rFonts w:ascii="Calibri Light" w:hAnsi="Calibri Light" w:cs="Calibri Light"/>
                <w:sz w:val="16"/>
                <w:szCs w:val="16"/>
              </w:rPr>
            </w:pPr>
          </w:p>
        </w:tc>
      </w:tr>
      <w:tr w:rsidR="005C0983" w:rsidRPr="00E17C70" w14:paraId="1D56B7E1" w14:textId="77777777" w:rsidTr="6E3C2AEC">
        <w:tc>
          <w:tcPr>
            <w:tcW w:w="2265" w:type="dxa"/>
            <w:tcBorders>
              <w:top w:val="nil"/>
              <w:bottom w:val="nil"/>
              <w:right w:val="nil"/>
            </w:tcBorders>
          </w:tcPr>
          <w:p w14:paraId="14F24915" w14:textId="77777777" w:rsidR="005C0983" w:rsidRPr="00E17C70" w:rsidRDefault="005C0983" w:rsidP="00271547">
            <w:pPr>
              <w:pStyle w:val="paragraph"/>
              <w:spacing w:before="0" w:beforeAutospacing="0" w:after="0" w:afterAutospacing="0"/>
              <w:textAlignment w:val="baseline"/>
              <w:rPr>
                <w:rStyle w:val="normaltextrun"/>
                <w:rFonts w:ascii="Calibri" w:hAnsi="Calibri" w:cs="Calibri"/>
                <w:sz w:val="21"/>
                <w:szCs w:val="21"/>
              </w:rPr>
            </w:pPr>
          </w:p>
          <w:p w14:paraId="2DEA7628" w14:textId="632F0074" w:rsidR="005C0983" w:rsidRPr="00E17C70" w:rsidRDefault="005C0983" w:rsidP="00271547">
            <w:pPr>
              <w:pStyle w:val="paragraph"/>
              <w:spacing w:before="0" w:beforeAutospacing="0" w:after="0" w:afterAutospacing="0"/>
              <w:textAlignment w:val="baseline"/>
              <w:rPr>
                <w:rStyle w:val="normaltextrun"/>
                <w:rFonts w:ascii="Calibri" w:hAnsi="Calibri" w:cs="Calibri"/>
                <w:sz w:val="21"/>
                <w:szCs w:val="21"/>
              </w:rPr>
            </w:pPr>
            <w:r w:rsidRPr="00E17C70">
              <w:rPr>
                <w:noProof/>
                <w:sz w:val="22"/>
                <w:szCs w:val="22"/>
              </w:rPr>
              <w:t xml:space="preserve"> </w:t>
            </w:r>
            <w:r w:rsidR="00860F08" w:rsidRPr="00E17C70">
              <w:rPr>
                <w:noProof/>
                <w:sz w:val="22"/>
                <w:szCs w:val="22"/>
                <w:lang w:eastAsia="sv-SE"/>
              </w:rPr>
              <w:drawing>
                <wp:inline distT="0" distB="0" distL="0" distR="0" wp14:anchorId="7CFF36DC" wp14:editId="1A1999D3">
                  <wp:extent cx="1127760" cy="632460"/>
                  <wp:effectExtent l="0" t="0" r="0" b="0"/>
                  <wp:docPr id="7" name="Bildobjekt 23" descr="En bild som visar text, person, bild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3" descr="En bild som visar text, person, bildram&#10;&#10;Automatiskt genererad beskrivn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766" w:type="dxa"/>
            <w:tcBorders>
              <w:top w:val="dotted" w:sz="4" w:space="0" w:color="auto"/>
              <w:left w:val="nil"/>
              <w:bottom w:val="dotted" w:sz="4" w:space="0" w:color="auto"/>
            </w:tcBorders>
          </w:tcPr>
          <w:p w14:paraId="16C3B9F8" w14:textId="77777777" w:rsidR="005C0983" w:rsidRPr="007E7138" w:rsidRDefault="005C0983" w:rsidP="00271547">
            <w:pPr>
              <w:pStyle w:val="paragraph"/>
              <w:spacing w:before="0" w:beforeAutospacing="0" w:after="0" w:afterAutospacing="0"/>
              <w:ind w:left="-112" w:firstLine="10"/>
              <w:textAlignment w:val="baseline"/>
              <w:rPr>
                <w:rFonts w:ascii="Calibri Light" w:hAnsi="Calibri Light" w:cs="Calibri Light"/>
                <w:sz w:val="16"/>
                <w:szCs w:val="16"/>
              </w:rPr>
            </w:pPr>
          </w:p>
          <w:p w14:paraId="6DC225F9" w14:textId="25D5C356" w:rsidR="005C0983" w:rsidRPr="00E17C70" w:rsidRDefault="00092CA0"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E17C70">
              <w:rPr>
                <w:rFonts w:ascii="Calibri Light" w:hAnsi="Calibri Light" w:cs="Calibri Light"/>
                <w:sz w:val="21"/>
                <w:szCs w:val="21"/>
              </w:rPr>
              <w:t>Họ nhận ra rằng bọn trẻ muốn chơi bóng đá, nhưng không gian tốt duy nhất để chơi bóng đá là ở quảng trường bên ngoài nhà thờ Công giáo. Cặp đôi đã tiếp cận với linh mục địa phương, Cha Francis, người đã rất ủng hộ và giúp đỡ họ tổ chức các hoạt động</w:t>
            </w:r>
            <w:r w:rsidR="005C0983" w:rsidRPr="00E17C70">
              <w:rPr>
                <w:rFonts w:ascii="Calibri Light" w:hAnsi="Calibri Light" w:cs="Calibri Light"/>
                <w:sz w:val="21"/>
                <w:szCs w:val="21"/>
              </w:rPr>
              <w:t xml:space="preserve">. </w:t>
            </w:r>
          </w:p>
          <w:p w14:paraId="7F50C1B1" w14:textId="77777777" w:rsidR="007E7138" w:rsidRPr="007E7138" w:rsidRDefault="007E7138" w:rsidP="007E7138">
            <w:pPr>
              <w:pStyle w:val="paragraph"/>
              <w:spacing w:before="0" w:beforeAutospacing="0" w:after="0" w:afterAutospacing="0"/>
              <w:ind w:left="-112"/>
              <w:textAlignment w:val="baseline"/>
              <w:rPr>
                <w:rFonts w:ascii="Calibri Light" w:eastAsia="Malgun Gothic" w:hAnsi="Calibri Light" w:cs="Calibri Light"/>
                <w:sz w:val="16"/>
                <w:szCs w:val="16"/>
              </w:rPr>
            </w:pPr>
          </w:p>
          <w:p w14:paraId="11160D44" w14:textId="62696BD5" w:rsidR="00647421" w:rsidRPr="00E17C70" w:rsidRDefault="009C61A9"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E17C70">
              <w:rPr>
                <w:rFonts w:ascii="Calibri Light" w:hAnsi="Calibri Light" w:cs="Calibri Light"/>
                <w:sz w:val="21"/>
                <w:szCs w:val="21"/>
              </w:rPr>
              <w:t>Anh ấy nói</w:t>
            </w:r>
            <w:r w:rsidR="005C0983" w:rsidRPr="00E17C70">
              <w:rPr>
                <w:rFonts w:ascii="Calibri Light" w:hAnsi="Calibri Light" w:cs="Calibri Light"/>
                <w:sz w:val="21"/>
                <w:szCs w:val="21"/>
              </w:rPr>
              <w:t xml:space="preserve">, </w:t>
            </w:r>
          </w:p>
          <w:p w14:paraId="48634D42" w14:textId="77777777" w:rsidR="007E7138" w:rsidRPr="007E7138" w:rsidRDefault="007E7138" w:rsidP="007E7138">
            <w:pPr>
              <w:pStyle w:val="paragraph"/>
              <w:spacing w:before="0" w:beforeAutospacing="0" w:after="0" w:afterAutospacing="0"/>
              <w:ind w:left="-112"/>
              <w:textAlignment w:val="baseline"/>
              <w:rPr>
                <w:rFonts w:ascii="Calibri Light" w:eastAsia="Malgun Gothic" w:hAnsi="Calibri Light" w:cs="Calibri Light"/>
                <w:sz w:val="16"/>
                <w:szCs w:val="16"/>
              </w:rPr>
            </w:pPr>
          </w:p>
          <w:p w14:paraId="3F7E845B" w14:textId="3FED3043" w:rsidR="005C0983" w:rsidRPr="00E17C70" w:rsidRDefault="005C0983" w:rsidP="00271547">
            <w:pPr>
              <w:pStyle w:val="paragraph"/>
              <w:spacing w:before="0" w:beforeAutospacing="0" w:after="0" w:afterAutospacing="0"/>
              <w:ind w:left="170" w:firstLine="11"/>
              <w:textAlignment w:val="baseline"/>
              <w:rPr>
                <w:rFonts w:ascii="Calibri Light" w:hAnsi="Calibri Light" w:cs="Calibri Light"/>
                <w:sz w:val="21"/>
                <w:szCs w:val="21"/>
              </w:rPr>
            </w:pPr>
            <w:r w:rsidRPr="00E17C70">
              <w:rPr>
                <w:rFonts w:ascii="Calibri Light" w:hAnsi="Calibri Light" w:cs="Calibri Light"/>
                <w:sz w:val="21"/>
                <w:szCs w:val="21"/>
              </w:rPr>
              <w:t>“</w:t>
            </w:r>
            <w:r w:rsidR="00DF1E72" w:rsidRPr="00E17C70">
              <w:rPr>
                <w:rFonts w:ascii="Calibri Light" w:hAnsi="Calibri Light" w:cs="Calibri Light"/>
                <w:sz w:val="21"/>
                <w:szCs w:val="21"/>
              </w:rPr>
              <w:t>Chúng tôi thực sự cần những gì Sameh và Hanaa đang làm ở ngôi làng này và chúng tôi hy vọng nó sẽ lan tỏa đến tất cả các ngôi làng</w:t>
            </w:r>
            <w:r w:rsidRPr="00E17C70">
              <w:rPr>
                <w:rFonts w:ascii="Calibri Light" w:hAnsi="Calibri Light" w:cs="Calibri Light"/>
                <w:sz w:val="21"/>
                <w:szCs w:val="21"/>
              </w:rPr>
              <w:t>.</w:t>
            </w:r>
            <w:r w:rsidR="00647421" w:rsidRPr="00E17C70">
              <w:rPr>
                <w:rFonts w:ascii="Calibri Light" w:hAnsi="Calibri Light" w:cs="Calibri Light"/>
                <w:sz w:val="21"/>
                <w:szCs w:val="21"/>
              </w:rPr>
              <w:t>”</w:t>
            </w:r>
          </w:p>
          <w:p w14:paraId="73A85F23" w14:textId="77777777" w:rsidR="005C0983" w:rsidRPr="007E7138" w:rsidRDefault="005C0983" w:rsidP="00271547">
            <w:pPr>
              <w:pStyle w:val="paragraph"/>
              <w:spacing w:before="0" w:beforeAutospacing="0" w:after="0" w:afterAutospacing="0"/>
              <w:ind w:left="-112"/>
              <w:textAlignment w:val="baseline"/>
              <w:rPr>
                <w:rFonts w:ascii="Calibri Light" w:eastAsia="Malgun Gothic" w:hAnsi="Calibri Light" w:cs="Calibri Light"/>
                <w:sz w:val="16"/>
                <w:szCs w:val="16"/>
              </w:rPr>
            </w:pPr>
          </w:p>
        </w:tc>
      </w:tr>
      <w:tr w:rsidR="005C0983" w:rsidRPr="00E17C70" w14:paraId="6B1DA208" w14:textId="77777777" w:rsidTr="6E3C2AEC">
        <w:tc>
          <w:tcPr>
            <w:tcW w:w="2265" w:type="dxa"/>
            <w:tcBorders>
              <w:top w:val="nil"/>
              <w:bottom w:val="nil"/>
              <w:right w:val="nil"/>
            </w:tcBorders>
          </w:tcPr>
          <w:p w14:paraId="22D8F773" w14:textId="77777777" w:rsidR="005C0983" w:rsidRPr="00E17C70" w:rsidRDefault="005C0983" w:rsidP="00271547">
            <w:pPr>
              <w:pStyle w:val="paragraph"/>
              <w:spacing w:before="0" w:beforeAutospacing="0" w:after="0" w:afterAutospacing="0"/>
              <w:textAlignment w:val="baseline"/>
              <w:rPr>
                <w:rStyle w:val="normaltextrun"/>
                <w:rFonts w:ascii="Calibri" w:hAnsi="Calibri" w:cs="Calibri"/>
                <w:sz w:val="21"/>
                <w:szCs w:val="21"/>
              </w:rPr>
            </w:pPr>
          </w:p>
          <w:p w14:paraId="7899BFE7" w14:textId="666E135E" w:rsidR="005C0983" w:rsidRPr="00E17C70" w:rsidRDefault="00860F08" w:rsidP="00271547">
            <w:pPr>
              <w:pStyle w:val="paragraph"/>
              <w:spacing w:before="0" w:beforeAutospacing="0" w:after="0" w:afterAutospacing="0"/>
              <w:textAlignment w:val="baseline"/>
              <w:rPr>
                <w:rStyle w:val="normaltextrun"/>
                <w:rFonts w:ascii="Calibri" w:hAnsi="Calibri" w:cs="Calibri"/>
                <w:sz w:val="21"/>
                <w:szCs w:val="21"/>
              </w:rPr>
            </w:pPr>
            <w:r w:rsidRPr="00E17C70">
              <w:rPr>
                <w:rFonts w:ascii="Calibri" w:hAnsi="Calibri" w:cs="Calibri"/>
                <w:noProof/>
                <w:sz w:val="21"/>
                <w:szCs w:val="21"/>
                <w:lang w:eastAsia="sv-SE"/>
              </w:rPr>
              <w:drawing>
                <wp:inline distT="0" distB="0" distL="0" distR="0" wp14:anchorId="65E89B84" wp14:editId="46B9F162">
                  <wp:extent cx="1127760" cy="632460"/>
                  <wp:effectExtent l="0" t="0" r="0" b="0"/>
                  <wp:docPr id="8" name="Bildobjekt 22" descr="En bild som visar tex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2" descr="En bild som visar text, person&#10;&#10;Automatiskt genererad beskrivn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766" w:type="dxa"/>
            <w:tcBorders>
              <w:top w:val="dotted" w:sz="4" w:space="0" w:color="auto"/>
              <w:left w:val="nil"/>
              <w:bottom w:val="nil"/>
            </w:tcBorders>
          </w:tcPr>
          <w:p w14:paraId="3D640BE9" w14:textId="77777777" w:rsidR="005C0983" w:rsidRPr="007E7138" w:rsidRDefault="005C0983" w:rsidP="00271547">
            <w:pPr>
              <w:pStyle w:val="paragraph"/>
              <w:spacing w:before="0" w:beforeAutospacing="0" w:after="0" w:afterAutospacing="0"/>
              <w:ind w:left="-112" w:firstLine="10"/>
              <w:textAlignment w:val="baseline"/>
              <w:rPr>
                <w:rFonts w:ascii="Calibri Light" w:hAnsi="Calibri Light" w:cs="Calibri Light"/>
                <w:sz w:val="16"/>
                <w:szCs w:val="16"/>
              </w:rPr>
            </w:pPr>
          </w:p>
          <w:p w14:paraId="4229C163" w14:textId="05ADC9E2" w:rsidR="005C0983" w:rsidRPr="00E17C70" w:rsidRDefault="0064520B"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E17C70">
              <w:rPr>
                <w:rFonts w:ascii="Calibri Light" w:hAnsi="Calibri Light" w:cs="Calibri Light"/>
                <w:sz w:val="21"/>
                <w:szCs w:val="21"/>
              </w:rPr>
              <w:t>Lúc đầu những đứa trẻ Hồi giáo không muốn đến đó, nhưng cuối cùng tất cả chúng đều đi theo sự dẫn dắt của Hanaa</w:t>
            </w:r>
            <w:r w:rsidR="005C0983" w:rsidRPr="00E17C70">
              <w:rPr>
                <w:rFonts w:ascii="Calibri Light" w:hAnsi="Calibri Light" w:cs="Calibri Light"/>
                <w:sz w:val="21"/>
                <w:szCs w:val="21"/>
              </w:rPr>
              <w:t xml:space="preserve">. </w:t>
            </w:r>
          </w:p>
          <w:p w14:paraId="2497B2EC" w14:textId="77777777" w:rsidR="007E7138" w:rsidRPr="007E7138" w:rsidRDefault="007E7138" w:rsidP="007E7138">
            <w:pPr>
              <w:pStyle w:val="paragraph"/>
              <w:spacing w:before="0" w:beforeAutospacing="0" w:after="0" w:afterAutospacing="0"/>
              <w:ind w:left="-112"/>
              <w:textAlignment w:val="baseline"/>
              <w:rPr>
                <w:rFonts w:ascii="Calibri Light" w:eastAsia="Malgun Gothic" w:hAnsi="Calibri Light" w:cs="Calibri Light"/>
                <w:sz w:val="16"/>
                <w:szCs w:val="16"/>
              </w:rPr>
            </w:pPr>
          </w:p>
          <w:p w14:paraId="53C2004B" w14:textId="37755577" w:rsidR="005C0983" w:rsidRPr="00E17C70" w:rsidRDefault="005C0983" w:rsidP="00271547">
            <w:pPr>
              <w:pStyle w:val="paragraph"/>
              <w:spacing w:before="0" w:beforeAutospacing="0" w:after="0" w:afterAutospacing="0"/>
              <w:ind w:left="182"/>
              <w:textAlignment w:val="baseline"/>
              <w:rPr>
                <w:rFonts w:ascii="Calibri Light" w:hAnsi="Calibri Light" w:cs="Calibri Light"/>
                <w:sz w:val="21"/>
                <w:szCs w:val="21"/>
              </w:rPr>
            </w:pPr>
            <w:r w:rsidRPr="00E17C70">
              <w:rPr>
                <w:rFonts w:ascii="Calibri Light" w:hAnsi="Calibri Light" w:cs="Calibri Light"/>
                <w:sz w:val="21"/>
                <w:szCs w:val="21"/>
              </w:rPr>
              <w:t>“</w:t>
            </w:r>
            <w:r w:rsidR="00613614" w:rsidRPr="00E17C70">
              <w:rPr>
                <w:rFonts w:ascii="Calibri Light" w:hAnsi="Calibri Light" w:cs="Calibri Light"/>
                <w:sz w:val="21"/>
                <w:szCs w:val="21"/>
              </w:rPr>
              <w:t>Chậm mà chắc, tôi đã cố gắng hòa nhập những đứa trẻ lại với nhau,” cô nói. “Phản ứng đầu tiên của chúng là từ chối, nhưng từng bước một, chính bản thân chúng đã hình thành nên những nhóm hỗn hợp mới.</w:t>
            </w:r>
            <w:r w:rsidRPr="00E17C70">
              <w:rPr>
                <w:rFonts w:ascii="Calibri Light" w:hAnsi="Calibri Light" w:cs="Calibri Light"/>
                <w:sz w:val="21"/>
                <w:szCs w:val="21"/>
              </w:rPr>
              <w:t>”</w:t>
            </w:r>
            <w:r w:rsidR="00647421" w:rsidRPr="00E17C70">
              <w:rPr>
                <w:rFonts w:ascii="Calibri Light" w:hAnsi="Calibri Light" w:cs="Calibri Light"/>
                <w:sz w:val="21"/>
                <w:szCs w:val="21"/>
              </w:rPr>
              <w:t xml:space="preserve"> </w:t>
            </w:r>
          </w:p>
          <w:p w14:paraId="6AB7C852" w14:textId="77777777" w:rsidR="007E7138" w:rsidRPr="007E7138" w:rsidRDefault="007E7138" w:rsidP="007E7138">
            <w:pPr>
              <w:pStyle w:val="paragraph"/>
              <w:spacing w:before="0" w:beforeAutospacing="0" w:after="0" w:afterAutospacing="0"/>
              <w:ind w:left="-112"/>
              <w:textAlignment w:val="baseline"/>
              <w:rPr>
                <w:rFonts w:ascii="Calibri Light" w:eastAsia="Malgun Gothic" w:hAnsi="Calibri Light" w:cs="Calibri Light"/>
                <w:sz w:val="16"/>
                <w:szCs w:val="16"/>
              </w:rPr>
            </w:pPr>
          </w:p>
          <w:p w14:paraId="05FC3C9B" w14:textId="65E5EB8A" w:rsidR="00647421" w:rsidRPr="00E17C70" w:rsidRDefault="00051A60"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E17C70">
              <w:rPr>
                <w:rFonts w:ascii="Calibri Light" w:hAnsi="Calibri Light" w:cs="Calibri Light"/>
                <w:sz w:val="21"/>
                <w:szCs w:val="21"/>
              </w:rPr>
              <w:t>Hanaa và Sameh đã mời cha mẹ của bọn trẻ đến xem các hoạt động của nhóm. Các bà mẹ thường là những người đầu tiên phản hồi tích cực khi thấy cách các con tương tác với nhau</w:t>
            </w:r>
            <w:r w:rsidR="00647421" w:rsidRPr="00E17C70">
              <w:rPr>
                <w:rFonts w:ascii="Calibri Light" w:hAnsi="Calibri Light" w:cs="Calibri Light"/>
                <w:sz w:val="21"/>
                <w:szCs w:val="21"/>
              </w:rPr>
              <w:t>.</w:t>
            </w:r>
          </w:p>
          <w:p w14:paraId="278CE1A9" w14:textId="77777777" w:rsidR="007E7138" w:rsidRPr="007E7138" w:rsidRDefault="007E7138" w:rsidP="007E7138">
            <w:pPr>
              <w:pStyle w:val="paragraph"/>
              <w:spacing w:before="0" w:beforeAutospacing="0" w:after="0" w:afterAutospacing="0"/>
              <w:ind w:left="-112"/>
              <w:textAlignment w:val="baseline"/>
              <w:rPr>
                <w:rFonts w:ascii="Calibri Light" w:eastAsia="Malgun Gothic" w:hAnsi="Calibri Light" w:cs="Calibri Light"/>
                <w:sz w:val="16"/>
                <w:szCs w:val="16"/>
              </w:rPr>
            </w:pPr>
          </w:p>
          <w:p w14:paraId="79E2DB07" w14:textId="11DFBCD6" w:rsidR="00647421" w:rsidRPr="00E17C70" w:rsidRDefault="00803ED1" w:rsidP="00271547">
            <w:pPr>
              <w:pStyle w:val="paragraph"/>
              <w:spacing w:before="0" w:beforeAutospacing="0" w:after="0" w:afterAutospacing="0"/>
              <w:ind w:left="-112"/>
              <w:textAlignment w:val="baseline"/>
              <w:rPr>
                <w:rFonts w:ascii="Calibri Light" w:hAnsi="Calibri Light" w:cs="Calibri Light"/>
                <w:sz w:val="21"/>
                <w:szCs w:val="21"/>
              </w:rPr>
            </w:pPr>
            <w:r w:rsidRPr="00E17C70">
              <w:rPr>
                <w:rFonts w:ascii="Calibri Light" w:hAnsi="Calibri Light" w:cs="Calibri Light"/>
                <w:sz w:val="21"/>
                <w:szCs w:val="21"/>
              </w:rPr>
              <w:t>Sameh nói</w:t>
            </w:r>
            <w:r w:rsidR="00647421" w:rsidRPr="00E17C70">
              <w:rPr>
                <w:rFonts w:ascii="Calibri Light" w:hAnsi="Calibri Light" w:cs="Calibri Light"/>
                <w:sz w:val="21"/>
                <w:szCs w:val="21"/>
              </w:rPr>
              <w:t xml:space="preserve">, </w:t>
            </w:r>
          </w:p>
          <w:p w14:paraId="098BAAA1" w14:textId="77777777" w:rsidR="007E7138" w:rsidRPr="007E7138" w:rsidRDefault="007E7138" w:rsidP="007E7138">
            <w:pPr>
              <w:pStyle w:val="paragraph"/>
              <w:spacing w:before="0" w:beforeAutospacing="0" w:after="0" w:afterAutospacing="0"/>
              <w:ind w:left="-112"/>
              <w:textAlignment w:val="baseline"/>
              <w:rPr>
                <w:rFonts w:ascii="Calibri Light" w:eastAsia="Malgun Gothic" w:hAnsi="Calibri Light" w:cs="Calibri Light"/>
                <w:sz w:val="16"/>
                <w:szCs w:val="16"/>
              </w:rPr>
            </w:pPr>
          </w:p>
          <w:p w14:paraId="7BDE0AE8" w14:textId="7F65B26B" w:rsidR="00647421" w:rsidRPr="007E7138" w:rsidRDefault="00647421" w:rsidP="00271547">
            <w:pPr>
              <w:pStyle w:val="paragraph"/>
              <w:spacing w:before="0" w:beforeAutospacing="0" w:after="0" w:afterAutospacing="0"/>
              <w:ind w:left="172"/>
              <w:textAlignment w:val="baseline"/>
              <w:rPr>
                <w:rFonts w:ascii="Calibri Light" w:hAnsi="Calibri Light" w:cs="Calibri Light"/>
                <w:spacing w:val="-4"/>
                <w:sz w:val="21"/>
                <w:szCs w:val="21"/>
              </w:rPr>
            </w:pPr>
            <w:r w:rsidRPr="007E7138">
              <w:rPr>
                <w:rFonts w:ascii="Calibri Light" w:hAnsi="Calibri Light" w:cs="Calibri Light"/>
                <w:spacing w:val="-4"/>
                <w:sz w:val="21"/>
                <w:szCs w:val="21"/>
              </w:rPr>
              <w:t>“</w:t>
            </w:r>
            <w:r w:rsidR="008C4511" w:rsidRPr="007E7138">
              <w:rPr>
                <w:rFonts w:ascii="Calibri Light" w:hAnsi="Calibri Light" w:cs="Calibri Light"/>
                <w:spacing w:val="-4"/>
                <w:sz w:val="21"/>
                <w:szCs w:val="21"/>
              </w:rPr>
              <w:t>Chúng ta cần thay đổi, và sự thay đổi bắt đầu bằng niềm tin vào một ý tưởng</w:t>
            </w:r>
            <w:r w:rsidRPr="007E7138">
              <w:rPr>
                <w:rFonts w:ascii="Calibri Light" w:hAnsi="Calibri Light" w:cs="Calibri Light"/>
                <w:spacing w:val="-4"/>
                <w:sz w:val="21"/>
                <w:szCs w:val="21"/>
              </w:rPr>
              <w:t xml:space="preserve">,” </w:t>
            </w:r>
          </w:p>
          <w:p w14:paraId="441EC2A2" w14:textId="1ACECBDC" w:rsidR="005C0983" w:rsidRPr="007E7138" w:rsidRDefault="005C0983" w:rsidP="009213F0">
            <w:pPr>
              <w:pStyle w:val="paragraph"/>
              <w:spacing w:before="0" w:beforeAutospacing="0" w:after="0" w:afterAutospacing="0"/>
              <w:textAlignment w:val="baseline"/>
              <w:rPr>
                <w:rFonts w:ascii="Calibri Light" w:eastAsia="Malgun Gothic" w:hAnsi="Calibri Light" w:cs="Calibri Light"/>
                <w:sz w:val="16"/>
                <w:szCs w:val="16"/>
              </w:rPr>
            </w:pPr>
          </w:p>
        </w:tc>
      </w:tr>
      <w:tr w:rsidR="009213F0" w:rsidRPr="00E17C70" w14:paraId="014F9BF7" w14:textId="77777777" w:rsidTr="6E3C2AEC">
        <w:tc>
          <w:tcPr>
            <w:tcW w:w="2265" w:type="dxa"/>
            <w:tcBorders>
              <w:top w:val="nil"/>
              <w:bottom w:val="nil"/>
              <w:right w:val="nil"/>
            </w:tcBorders>
          </w:tcPr>
          <w:p w14:paraId="4C8717BA" w14:textId="77777777" w:rsidR="009213F0" w:rsidRPr="00E17C70" w:rsidRDefault="009213F0" w:rsidP="00271547">
            <w:pPr>
              <w:pStyle w:val="paragraph"/>
              <w:spacing w:before="0" w:beforeAutospacing="0" w:after="0" w:afterAutospacing="0"/>
              <w:textAlignment w:val="baseline"/>
              <w:rPr>
                <w:rStyle w:val="normaltextrun"/>
                <w:rFonts w:ascii="Calibri" w:hAnsi="Calibri" w:cs="Calibri"/>
                <w:sz w:val="21"/>
                <w:szCs w:val="21"/>
              </w:rPr>
            </w:pPr>
          </w:p>
        </w:tc>
        <w:tc>
          <w:tcPr>
            <w:tcW w:w="6766" w:type="dxa"/>
            <w:tcBorders>
              <w:top w:val="nil"/>
              <w:left w:val="nil"/>
              <w:bottom w:val="nil"/>
            </w:tcBorders>
          </w:tcPr>
          <w:p w14:paraId="0F96513F" w14:textId="77777777" w:rsidR="009213F0" w:rsidRPr="00E17C70" w:rsidRDefault="009213F0" w:rsidP="009213F0">
            <w:pPr>
              <w:pStyle w:val="paragraph"/>
              <w:spacing w:before="0" w:beforeAutospacing="0" w:after="0" w:afterAutospacing="0"/>
              <w:ind w:left="-102"/>
              <w:textAlignment w:val="baseline"/>
              <w:rPr>
                <w:rFonts w:ascii="Calibri Light" w:hAnsi="Calibri Light" w:cs="Calibri Light"/>
                <w:sz w:val="21"/>
                <w:szCs w:val="21"/>
              </w:rPr>
            </w:pPr>
            <w:r w:rsidRPr="00E17C70">
              <w:rPr>
                <w:rFonts w:ascii="Calibri Light" w:hAnsi="Calibri Light" w:cs="Calibri Light"/>
                <w:sz w:val="21"/>
                <w:szCs w:val="21"/>
              </w:rPr>
              <w:t xml:space="preserve">và Hanna nói thêm, </w:t>
            </w:r>
          </w:p>
          <w:p w14:paraId="14B79AF5" w14:textId="77777777" w:rsidR="009213F0" w:rsidRPr="007E7138" w:rsidRDefault="009213F0" w:rsidP="009213F0">
            <w:pPr>
              <w:pStyle w:val="paragraph"/>
              <w:spacing w:before="0" w:beforeAutospacing="0" w:after="0" w:afterAutospacing="0"/>
              <w:ind w:left="-102"/>
              <w:textAlignment w:val="baseline"/>
              <w:rPr>
                <w:rFonts w:ascii="Calibri Light" w:hAnsi="Calibri Light" w:cs="Calibri Light"/>
                <w:sz w:val="16"/>
                <w:szCs w:val="16"/>
              </w:rPr>
            </w:pPr>
          </w:p>
          <w:p w14:paraId="75A62112" w14:textId="29170E43" w:rsidR="009213F0" w:rsidRPr="00E17C70" w:rsidRDefault="009213F0" w:rsidP="007E7138">
            <w:pPr>
              <w:pStyle w:val="paragraph"/>
              <w:spacing w:before="0" w:beforeAutospacing="0" w:after="0" w:afterAutospacing="0"/>
              <w:ind w:left="170"/>
              <w:textAlignment w:val="baseline"/>
              <w:rPr>
                <w:rFonts w:ascii="Calibri Light" w:hAnsi="Calibri Light" w:cs="Calibri Light"/>
                <w:sz w:val="21"/>
                <w:szCs w:val="21"/>
              </w:rPr>
            </w:pPr>
            <w:r w:rsidRPr="00E17C70">
              <w:rPr>
                <w:rFonts w:ascii="Calibri Light" w:hAnsi="Calibri Light" w:cs="Calibri Light"/>
                <w:sz w:val="21"/>
                <w:szCs w:val="21"/>
              </w:rPr>
              <w:t>“</w:t>
            </w:r>
            <w:r w:rsidR="00BD7A67" w:rsidRPr="00E17C70">
              <w:rPr>
                <w:rFonts w:ascii="Calibri Light" w:hAnsi="Calibri Light" w:cs="Calibri Light"/>
                <w:sz w:val="21"/>
                <w:szCs w:val="21"/>
              </w:rPr>
              <w:t>Hai chúng ta là một ví dụ sống động. Chúng tôi làm việc cùng nhau mặc dù chúng tôi theo các tôn giáo khác nhau. Chúng tôi hoàn thành công việc và chia sẻ mục tiêu cùng nhau. Mục tiêu của chúng tôi là trẻ em</w:t>
            </w:r>
            <w:r w:rsidRPr="00E17C70">
              <w:rPr>
                <w:rFonts w:ascii="Calibri Light" w:hAnsi="Calibri Light" w:cs="Calibri Light"/>
                <w:sz w:val="21"/>
                <w:szCs w:val="21"/>
              </w:rPr>
              <w:t>.”</w:t>
            </w:r>
          </w:p>
        </w:tc>
      </w:tr>
      <w:tr w:rsidR="005C0983" w:rsidRPr="00E17C70" w14:paraId="1DB53D01" w14:textId="77777777" w:rsidTr="6E3C2AEC">
        <w:trPr>
          <w:trHeight w:val="397"/>
        </w:trPr>
        <w:tc>
          <w:tcPr>
            <w:tcW w:w="2265" w:type="dxa"/>
            <w:tcBorders>
              <w:top w:val="nil"/>
              <w:bottom w:val="nil"/>
              <w:right w:val="nil"/>
            </w:tcBorders>
            <w:vAlign w:val="bottom"/>
          </w:tcPr>
          <w:p w14:paraId="6ADDFD4C" w14:textId="417CF3A9" w:rsidR="005C0983" w:rsidRPr="00E17C70" w:rsidRDefault="005C0983" w:rsidP="00271547">
            <w:pPr>
              <w:pStyle w:val="paragraph"/>
              <w:spacing w:before="0" w:beforeAutospacing="0" w:after="0" w:afterAutospacing="0"/>
              <w:textAlignment w:val="baseline"/>
              <w:rPr>
                <w:rStyle w:val="normaltextrun"/>
                <w:rFonts w:ascii="Calibri" w:hAnsi="Calibri" w:cs="Calibri"/>
                <w:sz w:val="21"/>
                <w:szCs w:val="21"/>
              </w:rPr>
            </w:pPr>
          </w:p>
        </w:tc>
        <w:tc>
          <w:tcPr>
            <w:tcW w:w="6766" w:type="dxa"/>
            <w:tcBorders>
              <w:top w:val="nil"/>
              <w:left w:val="nil"/>
              <w:bottom w:val="single" w:sz="4" w:space="0" w:color="auto"/>
            </w:tcBorders>
            <w:vAlign w:val="bottom"/>
          </w:tcPr>
          <w:p w14:paraId="614B3821" w14:textId="1B266E44" w:rsidR="005C0983" w:rsidRPr="00E17C70" w:rsidRDefault="00D9496E" w:rsidP="00271547">
            <w:pPr>
              <w:pStyle w:val="paragraph"/>
              <w:spacing w:before="0" w:beforeAutospacing="0" w:after="0" w:afterAutospacing="0"/>
              <w:ind w:left="-112"/>
              <w:textAlignment w:val="baseline"/>
              <w:rPr>
                <w:rFonts w:ascii="Calibri" w:hAnsi="Calibri" w:cs="Calibri"/>
                <w:b/>
                <w:bCs/>
                <w:sz w:val="21"/>
                <w:szCs w:val="21"/>
              </w:rPr>
            </w:pPr>
            <w:r w:rsidRPr="00E17C70">
              <w:rPr>
                <w:rFonts w:ascii="Calibri" w:hAnsi="Calibri" w:cs="Calibri"/>
                <w:b/>
                <w:bCs/>
                <w:sz w:val="21"/>
                <w:szCs w:val="21"/>
              </w:rPr>
              <w:t>PHẦN KẾT LUẬN</w:t>
            </w:r>
          </w:p>
        </w:tc>
      </w:tr>
      <w:tr w:rsidR="005C0983" w:rsidRPr="00E17C70" w14:paraId="787CC80F" w14:textId="77777777" w:rsidTr="6E3C2AEC">
        <w:trPr>
          <w:trHeight w:val="972"/>
        </w:trPr>
        <w:tc>
          <w:tcPr>
            <w:tcW w:w="2265" w:type="dxa"/>
            <w:tcBorders>
              <w:top w:val="nil"/>
              <w:bottom w:val="nil"/>
              <w:right w:val="nil"/>
            </w:tcBorders>
          </w:tcPr>
          <w:p w14:paraId="4CF2223C" w14:textId="77777777" w:rsidR="005C0983" w:rsidRPr="00E17C70" w:rsidRDefault="005C0983" w:rsidP="00271547">
            <w:pPr>
              <w:pStyle w:val="paragraph"/>
              <w:spacing w:before="0" w:beforeAutospacing="0" w:after="0" w:afterAutospacing="0"/>
              <w:textAlignment w:val="baseline"/>
              <w:rPr>
                <w:rStyle w:val="normaltextrun"/>
                <w:rFonts w:ascii="Calibri" w:hAnsi="Calibri" w:cs="Calibri"/>
                <w:sz w:val="21"/>
                <w:szCs w:val="21"/>
              </w:rPr>
            </w:pPr>
          </w:p>
          <w:p w14:paraId="00182D98" w14:textId="7E198065" w:rsidR="005C0983" w:rsidRPr="00E17C70" w:rsidRDefault="00860F08" w:rsidP="00271547">
            <w:pPr>
              <w:pStyle w:val="paragraph"/>
              <w:spacing w:before="0" w:beforeAutospacing="0" w:after="0" w:afterAutospacing="0"/>
              <w:textAlignment w:val="baseline"/>
              <w:rPr>
                <w:rStyle w:val="normaltextrun"/>
                <w:rFonts w:ascii="Calibri" w:hAnsi="Calibri" w:cs="Calibri"/>
                <w:sz w:val="21"/>
                <w:szCs w:val="21"/>
              </w:rPr>
            </w:pPr>
            <w:r w:rsidRPr="00E17C70">
              <w:rPr>
                <w:rFonts w:ascii="Calibri" w:hAnsi="Calibri" w:cs="Calibri"/>
                <w:noProof/>
                <w:sz w:val="21"/>
                <w:szCs w:val="21"/>
                <w:lang w:eastAsia="sv-SE"/>
              </w:rPr>
              <w:drawing>
                <wp:inline distT="0" distB="0" distL="0" distR="0" wp14:anchorId="27A31210" wp14:editId="74DDDAA2">
                  <wp:extent cx="1127760" cy="632460"/>
                  <wp:effectExtent l="0" t="0" r="0" b="0"/>
                  <wp:docPr id="9"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tc>
        <w:tc>
          <w:tcPr>
            <w:tcW w:w="6766" w:type="dxa"/>
            <w:tcBorders>
              <w:top w:val="single" w:sz="4" w:space="0" w:color="auto"/>
              <w:left w:val="nil"/>
              <w:bottom w:val="nil"/>
            </w:tcBorders>
          </w:tcPr>
          <w:p w14:paraId="3A99D2DF" w14:textId="77777777" w:rsidR="005C0983" w:rsidRPr="00E17C70" w:rsidRDefault="005C0983" w:rsidP="005C0983">
            <w:pPr>
              <w:rPr>
                <w:rFonts w:eastAsia="Malgun Gothic" w:cs="Calibri"/>
                <w:sz w:val="21"/>
                <w:szCs w:val="21"/>
                <w:lang w:eastAsia="ko-KR"/>
              </w:rPr>
            </w:pPr>
          </w:p>
          <w:p w14:paraId="507EAB02" w14:textId="77777777" w:rsidR="00D162A6" w:rsidRPr="00E17C70" w:rsidRDefault="00D162A6" w:rsidP="00D162A6">
            <w:pPr>
              <w:ind w:left="-112"/>
              <w:rPr>
                <w:rFonts w:ascii="Calibri Light" w:eastAsia="Malgun Gothic" w:hAnsi="Calibri Light" w:cs="Calibri Light"/>
                <w:sz w:val="21"/>
                <w:szCs w:val="21"/>
                <w:lang w:eastAsia="ko-KR"/>
              </w:rPr>
            </w:pPr>
            <w:r w:rsidRPr="00E17C70">
              <w:rPr>
                <w:rFonts w:ascii="Calibri Light" w:eastAsia="Malgun Gothic" w:hAnsi="Calibri Light" w:cs="Calibri Light"/>
                <w:sz w:val="21"/>
                <w:szCs w:val="21"/>
                <w:lang w:eastAsia="ko-KR"/>
              </w:rPr>
              <w:t>Vào cuối ngày, tất cả chúng ta đều muốn món súp của cuộc sống trở nên phong phú và đầy hương vị! Chúng ta thuộc cùng một gia đình nhân loại và chia sẻ cùng những nhu cầu và quyền cơ bản. Khi chúng ta cùng nhau làm việc vì nhân quyền thì sẽ đạt hiệu quả hơn nhiều.</w:t>
            </w:r>
          </w:p>
          <w:p w14:paraId="18ADAE79" w14:textId="267353E1" w:rsidR="005C0983" w:rsidRPr="00E17C70" w:rsidRDefault="00D162A6" w:rsidP="00D162A6">
            <w:pPr>
              <w:ind w:left="-113" w:firstLine="284"/>
              <w:rPr>
                <w:rFonts w:ascii="Calibri Light" w:eastAsia="Malgun Gothic" w:hAnsi="Calibri Light" w:cs="Calibri Light"/>
                <w:b/>
                <w:bCs/>
                <w:sz w:val="21"/>
                <w:szCs w:val="21"/>
                <w:lang w:eastAsia="ko-KR"/>
              </w:rPr>
            </w:pPr>
            <w:r w:rsidRPr="00E17C70">
              <w:rPr>
                <w:rFonts w:ascii="Calibri Light" w:eastAsia="Malgun Gothic" w:hAnsi="Calibri Light" w:cs="Calibri Light"/>
                <w:sz w:val="21"/>
                <w:szCs w:val="21"/>
                <w:lang w:eastAsia="ko-KR"/>
              </w:rPr>
              <w:t>Trong hai chuyên đề tiếp theo, chúng ta sẽ tìm hiểu thêm về các vi phạm quyền tự do tôn giáo hoặc niềm tin và cố gắng lập bản đồ những vi phạm này trông như thế nào trong cộng đồng của chúng ta. Hy vọng rằng những kiến thức đó có thể giúp chúng ta thực hiện các bước tiếp theo trong việc trở thành những người muốn thay đổi ở địa phương</w:t>
            </w:r>
            <w:r w:rsidR="005C0983" w:rsidRPr="00E17C70">
              <w:rPr>
                <w:rFonts w:ascii="Calibri Light" w:eastAsia="Malgun Gothic" w:hAnsi="Calibri Light" w:cs="Calibri Light"/>
                <w:sz w:val="21"/>
                <w:szCs w:val="21"/>
                <w:lang w:eastAsia="ko-KR"/>
              </w:rPr>
              <w:t xml:space="preserve">. </w:t>
            </w:r>
            <w:r w:rsidR="005C0983" w:rsidRPr="00E17C70">
              <w:rPr>
                <w:rFonts w:ascii="Calibri Light" w:eastAsia="Malgun Gothic" w:hAnsi="Calibri Light" w:cs="Calibri Light"/>
                <w:b/>
                <w:bCs/>
                <w:sz w:val="21"/>
                <w:szCs w:val="21"/>
                <w:lang w:eastAsia="ko-KR"/>
              </w:rPr>
              <w:t xml:space="preserve"> </w:t>
            </w:r>
          </w:p>
          <w:p w14:paraId="5A0B244F" w14:textId="77777777" w:rsidR="005C0983" w:rsidRPr="00E17C70" w:rsidRDefault="005C0983" w:rsidP="005C0983">
            <w:pPr>
              <w:rPr>
                <w:rStyle w:val="normaltextrun"/>
                <w:rFonts w:eastAsia="Malgun Gothic" w:cs="Calibri"/>
                <w:sz w:val="21"/>
                <w:szCs w:val="21"/>
                <w:lang w:eastAsia="ko-KR"/>
              </w:rPr>
            </w:pPr>
          </w:p>
        </w:tc>
      </w:tr>
    </w:tbl>
    <w:p w14:paraId="6613CDB9" w14:textId="38A8C8F7" w:rsidR="00A449F8" w:rsidRPr="00E17C70" w:rsidRDefault="00A449F8" w:rsidP="00A449F8">
      <w:pPr>
        <w:pStyle w:val="paragraph"/>
        <w:spacing w:before="0" w:beforeAutospacing="0" w:after="0" w:afterAutospacing="0"/>
        <w:textAlignment w:val="baseline"/>
        <w:rPr>
          <w:rStyle w:val="normaltextrun"/>
          <w:rFonts w:ascii="Calibri" w:hAnsi="Calibri" w:cs="Calibri"/>
          <w:i/>
          <w:iCs/>
          <w:sz w:val="22"/>
          <w:szCs w:val="22"/>
        </w:rPr>
      </w:pPr>
    </w:p>
    <w:p w14:paraId="20C8302A" w14:textId="77777777" w:rsidR="00A449F8" w:rsidRPr="00E17C70" w:rsidRDefault="00A449F8" w:rsidP="00A449F8">
      <w:pPr>
        <w:pStyle w:val="paragraph"/>
        <w:spacing w:before="0" w:beforeAutospacing="0" w:after="0" w:afterAutospacing="0"/>
        <w:textAlignment w:val="baseline"/>
        <w:rPr>
          <w:rStyle w:val="normaltextrun"/>
          <w:rFonts w:cs="Calibri"/>
          <w:i/>
          <w:iCs/>
        </w:rPr>
      </w:pPr>
    </w:p>
    <w:p w14:paraId="3AEC7BB2" w14:textId="497F3FAE" w:rsidR="00A449F8" w:rsidRPr="00E17C70" w:rsidRDefault="009C61A9" w:rsidP="00A449F8">
      <w:pPr>
        <w:rPr>
          <w:rFonts w:cs="Calibri"/>
          <w:sz w:val="18"/>
          <w:szCs w:val="18"/>
        </w:rPr>
      </w:pPr>
      <w:r w:rsidRPr="00E17C70">
        <w:rPr>
          <w:rFonts w:cs="Calibri"/>
          <w:b/>
          <w:bCs/>
          <w:sz w:val="18"/>
          <w:szCs w:val="18"/>
        </w:rPr>
        <w:t>Nguồn</w:t>
      </w:r>
    </w:p>
    <w:p w14:paraId="1D523D99" w14:textId="63BB4823" w:rsidR="00A449F8" w:rsidRPr="007E7138" w:rsidRDefault="00A449F8" w:rsidP="277DAB34">
      <w:pPr>
        <w:rPr>
          <w:rStyle w:val="Hyperlink"/>
          <w:color w:val="D58D5F"/>
          <w:sz w:val="18"/>
          <w:szCs w:val="18"/>
        </w:rPr>
      </w:pPr>
      <w:r w:rsidRPr="00E17C70">
        <w:rPr>
          <w:rFonts w:ascii="Calibri Light" w:hAnsi="Calibri Light" w:cs="Calibri Light"/>
          <w:sz w:val="18"/>
          <w:szCs w:val="18"/>
        </w:rPr>
        <w:t>Taadudiya,</w:t>
      </w:r>
      <w:r w:rsidRPr="00E17C70">
        <w:rPr>
          <w:sz w:val="18"/>
          <w:szCs w:val="18"/>
        </w:rPr>
        <w:t xml:space="preserve"> </w:t>
      </w:r>
      <w:hyperlink r:id="rId23">
        <w:r w:rsidRPr="00E17C70">
          <w:rPr>
            <w:rStyle w:val="Hyperlink"/>
            <w:color w:val="D58D5F"/>
            <w:sz w:val="18"/>
            <w:szCs w:val="18"/>
          </w:rPr>
          <w:t>www.taadudiya.com</w:t>
        </w:r>
      </w:hyperlink>
      <w:r w:rsidRPr="00E17C70">
        <w:rPr>
          <w:color w:val="D58D5F"/>
          <w:sz w:val="18"/>
          <w:szCs w:val="18"/>
        </w:rPr>
        <w:t xml:space="preserve">  </w:t>
      </w:r>
      <w:r w:rsidRPr="00E17C70">
        <w:rPr>
          <w:rFonts w:eastAsia="Times New Roman" w:cs="Calibri"/>
          <w:sz w:val="18"/>
          <w:szCs w:val="18"/>
        </w:rPr>
        <w:br/>
      </w:r>
      <w:r w:rsidR="009C61A9" w:rsidRPr="00E17C70">
        <w:rPr>
          <w:rFonts w:ascii="Calibri Light" w:eastAsia="Times New Roman" w:hAnsi="Calibri Light" w:cs="Calibri Light"/>
          <w:spacing w:val="-4"/>
          <w:sz w:val="18"/>
          <w:szCs w:val="18"/>
        </w:rPr>
        <w:t>Bạn có thể tìm thấy một bộ phim trên YouTube của Hanaa và Sameh kể câu chuyện của họ bằng tiếng Ả Rập với phụ đề tiếng Anh tại đây</w:t>
      </w:r>
      <w:r w:rsidRPr="00E17C70">
        <w:rPr>
          <w:rFonts w:ascii="Calibri Light" w:eastAsia="Times New Roman" w:hAnsi="Calibri Light" w:cs="Calibri Light"/>
          <w:spacing w:val="-4"/>
          <w:sz w:val="18"/>
          <w:szCs w:val="18"/>
        </w:rPr>
        <w:t>:</w:t>
      </w:r>
      <w:r w:rsidRPr="00E17C70">
        <w:rPr>
          <w:rFonts w:ascii="Garamond" w:eastAsia="Times New Roman" w:hAnsi="Garamond" w:cs="Calibri"/>
          <w:i/>
          <w:iCs/>
          <w:spacing w:val="-4"/>
          <w:sz w:val="18"/>
          <w:szCs w:val="18"/>
        </w:rPr>
        <w:t xml:space="preserve"> </w:t>
      </w:r>
      <w:r w:rsidRPr="00E17C70">
        <w:rPr>
          <w:color w:val="D58D5F"/>
          <w:spacing w:val="-4"/>
          <w:sz w:val="18"/>
          <w:szCs w:val="18"/>
          <w:u w:val="single"/>
        </w:rPr>
        <w:t>What is your story? Egypt</w:t>
      </w:r>
      <w:r w:rsidRPr="00E17C70">
        <w:rPr>
          <w:rStyle w:val="Hyperlink"/>
          <w:color w:val="D58D5F"/>
          <w:spacing w:val="-4"/>
          <w:sz w:val="18"/>
          <w:szCs w:val="18"/>
        </w:rPr>
        <w:t>.</w:t>
      </w:r>
      <w:r w:rsidRPr="00E17C70">
        <w:rPr>
          <w:rStyle w:val="Hyperlink"/>
          <w:color w:val="D58D5F"/>
          <w:sz w:val="18"/>
          <w:szCs w:val="18"/>
        </w:rPr>
        <w:t xml:space="preserve"> </w:t>
      </w:r>
      <w:r w:rsidRPr="00E17C70">
        <w:rPr>
          <w:rStyle w:val="Hyperlink"/>
          <w:rFonts w:cs="Calibri"/>
          <w:color w:val="D58D5F"/>
          <w:sz w:val="18"/>
          <w:szCs w:val="18"/>
        </w:rPr>
        <w:br/>
      </w:r>
      <w:r w:rsidR="00B66C93" w:rsidRPr="00E17C70">
        <w:rPr>
          <w:rStyle w:val="Hyperlink"/>
          <w:rFonts w:ascii="Calibri Light" w:hAnsi="Calibri Light" w:cs="Calibri Light"/>
          <w:color w:val="auto"/>
          <w:sz w:val="18"/>
          <w:szCs w:val="18"/>
          <w:u w:val="none"/>
        </w:rPr>
        <w:t>Tiếc thay, Hanaa qua đời trong một vụ tai nạn giao thông vào năm 2019</w:t>
      </w:r>
      <w:r w:rsidRPr="00E17C70">
        <w:rPr>
          <w:rStyle w:val="Hyperlink"/>
          <w:rFonts w:ascii="Calibri Light" w:hAnsi="Calibri Light" w:cs="Calibri Light"/>
          <w:color w:val="auto"/>
          <w:sz w:val="18"/>
          <w:szCs w:val="18"/>
          <w:u w:val="none"/>
        </w:rPr>
        <w:t>.</w:t>
      </w:r>
    </w:p>
    <w:p w14:paraId="7711D991" w14:textId="77777777" w:rsidR="00A449F8" w:rsidRPr="00E17C70" w:rsidRDefault="00A449F8" w:rsidP="00A449F8">
      <w:pPr>
        <w:pStyle w:val="paragraph"/>
        <w:spacing w:before="0" w:beforeAutospacing="0" w:after="0" w:afterAutospacing="0"/>
        <w:textAlignment w:val="baseline"/>
        <w:rPr>
          <w:rFonts w:ascii="Segoe UI" w:hAnsi="Segoe UI" w:cs="Segoe UI"/>
          <w:sz w:val="18"/>
          <w:szCs w:val="18"/>
        </w:rPr>
      </w:pPr>
    </w:p>
    <w:p w14:paraId="02D4785B" w14:textId="77777777" w:rsidR="003503DE" w:rsidRPr="00E17C70" w:rsidRDefault="003503DE" w:rsidP="003503DE">
      <w:pPr>
        <w:pStyle w:val="paragraph"/>
        <w:spacing w:before="0" w:beforeAutospacing="0" w:after="0" w:afterAutospacing="0"/>
        <w:textAlignment w:val="baseline"/>
        <w:rPr>
          <w:rFonts w:ascii="Calibri" w:hAnsi="Calibri" w:cs="Calibri"/>
          <w:sz w:val="21"/>
          <w:szCs w:val="21"/>
        </w:rPr>
      </w:pPr>
    </w:p>
    <w:p w14:paraId="2C19E518" w14:textId="421E63B2" w:rsidR="00D745ED" w:rsidRPr="00E17C70" w:rsidRDefault="00D745ED" w:rsidP="003503DE">
      <w:pPr>
        <w:spacing w:line="257" w:lineRule="auto"/>
        <w:ind w:right="-142"/>
      </w:pPr>
    </w:p>
    <w:p w14:paraId="22E380CD" w14:textId="77777777" w:rsidR="00934FE0" w:rsidRPr="00E17C70" w:rsidRDefault="00934FE0" w:rsidP="003503DE">
      <w:pPr>
        <w:spacing w:line="257" w:lineRule="auto"/>
        <w:ind w:right="-142"/>
      </w:pPr>
    </w:p>
    <w:sectPr w:rsidR="00934FE0" w:rsidRPr="00E17C70" w:rsidSect="007968A0">
      <w:headerReference w:type="default" r:id="rId24"/>
      <w:footerReference w:type="default" r:id="rId25"/>
      <w:headerReference w:type="first" r:id="rId26"/>
      <w:footerReference w:type="first" r:id="rId27"/>
      <w:pgSz w:w="11906" w:h="16838"/>
      <w:pgMar w:top="1805" w:right="1417" w:bottom="1417" w:left="1417" w:header="460" w:footer="351"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BA18" w14:textId="77777777" w:rsidR="00F35B8B" w:rsidRPr="00E17C70" w:rsidRDefault="00F35B8B" w:rsidP="00C01219">
      <w:r w:rsidRPr="00E17C70">
        <w:separator/>
      </w:r>
    </w:p>
  </w:endnote>
  <w:endnote w:type="continuationSeparator" w:id="0">
    <w:p w14:paraId="3B31682C" w14:textId="77777777" w:rsidR="00F35B8B" w:rsidRPr="00E17C70" w:rsidRDefault="00F35B8B" w:rsidP="00C01219">
      <w:r w:rsidRPr="00E17C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Brödtex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8BBA" w14:textId="22FD8749" w:rsidR="00FC49B0" w:rsidRPr="00E17C70" w:rsidRDefault="007B5026" w:rsidP="00CE52F6">
    <w:pPr>
      <w:pStyle w:val="SESSION1"/>
      <w:spacing w:before="57" w:line="240" w:lineRule="auto"/>
      <w:ind w:right="357"/>
      <w:rPr>
        <w:rFonts w:ascii="Calibri Light" w:hAnsi="Calibri Light" w:cs="Calibri Light (Rubriker)"/>
        <w:caps/>
        <w:color w:val="000000"/>
        <w:spacing w:val="34"/>
        <w:sz w:val="14"/>
        <w:szCs w:val="14"/>
        <w:lang w:val="vi-VN"/>
      </w:rPr>
    </w:pPr>
    <w:bookmarkStart w:id="0" w:name="_Hlk98428942"/>
    <w:r w:rsidRPr="00E17C70">
      <w:rPr>
        <w:rFonts w:ascii="Calibri Light" w:hAnsi="Calibri Light" w:cs="Calibri Light (Rubriker)"/>
        <w:caps/>
        <w:color w:val="000000"/>
        <w:spacing w:val="34"/>
        <w:sz w:val="14"/>
        <w:szCs w:val="14"/>
        <w:lang w:val="vi-VN"/>
      </w:rPr>
      <w:t>Khóa học Người Muốn Thay đổi Địa phương</w:t>
    </w:r>
    <w:r w:rsidR="00FC49B0" w:rsidRPr="00E17C70">
      <w:rPr>
        <w:rFonts w:ascii="Calibri Light" w:hAnsi="Calibri Light" w:cs="Calibri Light (Rubriker)"/>
        <w:caps/>
        <w:color w:val="000000"/>
        <w:spacing w:val="34"/>
        <w:sz w:val="14"/>
        <w:szCs w:val="14"/>
        <w:lang w:val="vi-VN"/>
      </w:rPr>
      <w:t xml:space="preserve"> </w:t>
    </w:r>
    <w:r w:rsidR="00934FE0" w:rsidRPr="00E17C70">
      <w:rPr>
        <w:rFonts w:ascii="Calibri Light" w:hAnsi="Calibri Light" w:cs="Calibri Light (Rubriker)"/>
        <w:caps/>
        <w:color w:val="000000"/>
        <w:spacing w:val="34"/>
        <w:sz w:val="14"/>
        <w:szCs w:val="14"/>
        <w:lang w:val="vi-VN"/>
      </w:rPr>
      <w:t>|</w:t>
    </w:r>
    <w:r w:rsidR="00FC49B0" w:rsidRPr="00E17C70">
      <w:rPr>
        <w:rFonts w:ascii="Calibri Light" w:hAnsi="Calibri Light" w:cs="Calibri Light (Rubriker)"/>
        <w:caps/>
        <w:color w:val="000000"/>
        <w:spacing w:val="34"/>
        <w:sz w:val="14"/>
        <w:szCs w:val="14"/>
        <w:lang w:val="vi-VN"/>
      </w:rPr>
      <w:t xml:space="preserve"> </w:t>
    </w:r>
    <w:r w:rsidR="00554C89" w:rsidRPr="00E17C70">
      <w:rPr>
        <w:rFonts w:ascii="Calibri Light" w:hAnsi="Calibri Light" w:cs="Calibri Light (Rubriker)"/>
        <w:caps/>
        <w:color w:val="000000"/>
        <w:spacing w:val="34"/>
        <w:sz w:val="14"/>
        <w:szCs w:val="14"/>
        <w:lang w:val="vi-VN"/>
      </w:rPr>
      <w:t>CHUYÊN ĐỀ</w:t>
    </w:r>
    <w:r w:rsidR="00FC49B0" w:rsidRPr="00E17C70">
      <w:rPr>
        <w:rFonts w:ascii="Calibri Light" w:hAnsi="Calibri Light" w:cs="Calibri Light (Rubriker)"/>
        <w:caps/>
        <w:color w:val="000000"/>
        <w:spacing w:val="34"/>
        <w:sz w:val="14"/>
        <w:szCs w:val="14"/>
        <w:lang w:val="vi-VN"/>
      </w:rPr>
      <w:t xml:space="preserve"> </w:t>
    </w:r>
    <w:r w:rsidR="006D156C" w:rsidRPr="00E17C70">
      <w:rPr>
        <w:rFonts w:ascii="Calibri Light" w:hAnsi="Calibri Light" w:cs="Calibri Light (Rubriker)"/>
        <w:caps/>
        <w:color w:val="000000"/>
        <w:spacing w:val="34"/>
        <w:sz w:val="14"/>
        <w:szCs w:val="14"/>
        <w:lang w:val="vi-VN"/>
      </w:rPr>
      <w:t>3</w:t>
    </w:r>
  </w:p>
  <w:bookmarkEnd w:id="0"/>
  <w:p w14:paraId="1FBB4885" w14:textId="77777777" w:rsidR="00FC49B0" w:rsidRPr="00E17C70" w:rsidRDefault="00FC49B0" w:rsidP="00EC5BB0">
    <w:pPr>
      <w:pStyle w:val="Footer"/>
      <w:framePr w:wrap="none" w:vAnchor="page" w:hAnchor="page" w:x="5853" w:y="16034"/>
      <w:rPr>
        <w:rStyle w:val="PageNumber"/>
        <w:rFonts w:cs="Times New Roman (CS-brödtext)"/>
        <w:spacing w:val="30"/>
        <w:sz w:val="18"/>
        <w:szCs w:val="18"/>
      </w:rPr>
    </w:pPr>
    <w:r w:rsidRPr="00E17C70">
      <w:rPr>
        <w:rStyle w:val="PageNumber"/>
        <w:rFonts w:cs="Times New Roman (CS-brödtext)"/>
        <w:spacing w:val="30"/>
        <w:sz w:val="18"/>
        <w:szCs w:val="18"/>
      </w:rPr>
      <w:fldChar w:fldCharType="begin"/>
    </w:r>
    <w:r w:rsidRPr="00E17C70">
      <w:rPr>
        <w:rStyle w:val="PageNumber"/>
        <w:rFonts w:cs="Times New Roman (CS-brödtext)"/>
        <w:spacing w:val="30"/>
        <w:sz w:val="18"/>
        <w:szCs w:val="18"/>
      </w:rPr>
      <w:instrText xml:space="preserve"> PAGE </w:instrText>
    </w:r>
    <w:r w:rsidRPr="00E17C70">
      <w:rPr>
        <w:rStyle w:val="PageNumber"/>
        <w:rFonts w:cs="Times New Roman (CS-brödtext)"/>
        <w:spacing w:val="30"/>
        <w:sz w:val="18"/>
        <w:szCs w:val="18"/>
      </w:rPr>
      <w:fldChar w:fldCharType="separate"/>
    </w:r>
    <w:r w:rsidR="00271547" w:rsidRPr="00E17C70">
      <w:rPr>
        <w:rStyle w:val="PageNumber"/>
        <w:rFonts w:cs="Times New Roman (CS-brödtext)"/>
        <w:noProof/>
        <w:spacing w:val="30"/>
        <w:sz w:val="18"/>
        <w:szCs w:val="18"/>
      </w:rPr>
      <w:t>77</w:t>
    </w:r>
    <w:r w:rsidRPr="00E17C70">
      <w:rPr>
        <w:rStyle w:val="PageNumber"/>
        <w:rFonts w:cs="Times New Roman (CS-brödtext)"/>
        <w:spacing w:val="30"/>
        <w:sz w:val="18"/>
        <w:szCs w:val="18"/>
      </w:rPr>
      <w:fldChar w:fldCharType="end"/>
    </w:r>
  </w:p>
  <w:p w14:paraId="6ED9EA29" w14:textId="77777777" w:rsidR="00430465" w:rsidRPr="00E17C70" w:rsidRDefault="00430465" w:rsidP="00FC49B0">
    <w:pPr>
      <w:pStyle w:val="Footer"/>
    </w:pPr>
  </w:p>
  <w:p w14:paraId="38F90A8D" w14:textId="77777777" w:rsidR="00FC49B0" w:rsidRPr="00E17C70" w:rsidRDefault="00FC49B0" w:rsidP="006C2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61ED" w14:textId="77777777" w:rsidR="00594933" w:rsidRPr="00E17C70"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3B5A" w14:textId="77777777" w:rsidR="00F35B8B" w:rsidRPr="00E17C70" w:rsidRDefault="00F35B8B" w:rsidP="00C01219">
      <w:r w:rsidRPr="00E17C70">
        <w:separator/>
      </w:r>
    </w:p>
  </w:footnote>
  <w:footnote w:type="continuationSeparator" w:id="0">
    <w:p w14:paraId="6DF1EC74" w14:textId="77777777" w:rsidR="00F35B8B" w:rsidRPr="00E17C70" w:rsidRDefault="00F35B8B" w:rsidP="00C01219">
      <w:r w:rsidRPr="00E17C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7CC6" w14:textId="28FABB05" w:rsidR="00BD7DE3" w:rsidRPr="00E17C70" w:rsidRDefault="007513A9" w:rsidP="00897F83">
    <w:pPr>
      <w:pStyle w:val="Header"/>
      <w:ind w:left="-709" w:right="-709"/>
      <w:jc w:val="center"/>
    </w:pPr>
    <w:r w:rsidRPr="00E17C70">
      <w:rPr>
        <w:noProof/>
      </w:rPr>
      <w:drawing>
        <wp:anchor distT="0" distB="0" distL="114300" distR="114300" simplePos="0" relativeHeight="251658752" behindDoc="0" locked="0" layoutInCell="1" allowOverlap="1" wp14:anchorId="255289A4" wp14:editId="35E582D0">
          <wp:simplePos x="0" y="0"/>
          <wp:positionH relativeFrom="column">
            <wp:posOffset>-543560</wp:posOffset>
          </wp:positionH>
          <wp:positionV relativeFrom="paragraph">
            <wp:posOffset>62230</wp:posOffset>
          </wp:positionV>
          <wp:extent cx="6836410" cy="1238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EEB6E07" w14:textId="49C0AF93" w:rsidR="00BD7DE3" w:rsidRPr="00E17C70" w:rsidRDefault="00BD7DE3" w:rsidP="00BD7DE3">
    <w:pPr>
      <w:pStyle w:val="Header"/>
      <w:ind w:left="-851" w:right="-709"/>
      <w:jc w:val="center"/>
    </w:pPr>
  </w:p>
  <w:p w14:paraId="08E8E1EE" w14:textId="3C4C7E09" w:rsidR="00C01219" w:rsidRPr="00E17C70"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DBE8" w14:textId="77777777" w:rsidR="00594933" w:rsidRPr="00E17C70"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395088">
    <w:abstractNumId w:val="2"/>
  </w:num>
  <w:num w:numId="2" w16cid:durableId="1579368371">
    <w:abstractNumId w:val="1"/>
  </w:num>
  <w:num w:numId="3" w16cid:durableId="2088569354">
    <w:abstractNumId w:val="0"/>
  </w:num>
  <w:num w:numId="4" w16cid:durableId="1627464327">
    <w:abstractNumId w:val="5"/>
  </w:num>
  <w:num w:numId="5" w16cid:durableId="1430395946">
    <w:abstractNumId w:val="4"/>
  </w:num>
  <w:num w:numId="6" w16cid:durableId="890769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savePreviewPicture/>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19"/>
    <w:rsid w:val="00000766"/>
    <w:rsid w:val="000007E8"/>
    <w:rsid w:val="000034DA"/>
    <w:rsid w:val="0002357F"/>
    <w:rsid w:val="00024220"/>
    <w:rsid w:val="00051A60"/>
    <w:rsid w:val="000521C5"/>
    <w:rsid w:val="000729F0"/>
    <w:rsid w:val="00074204"/>
    <w:rsid w:val="00074E68"/>
    <w:rsid w:val="00075FCF"/>
    <w:rsid w:val="00092CA0"/>
    <w:rsid w:val="000B0ABC"/>
    <w:rsid w:val="000C63B1"/>
    <w:rsid w:val="000C6C99"/>
    <w:rsid w:val="000D2E51"/>
    <w:rsid w:val="00101C66"/>
    <w:rsid w:val="00102A12"/>
    <w:rsid w:val="001403DF"/>
    <w:rsid w:val="001438F2"/>
    <w:rsid w:val="00147C7C"/>
    <w:rsid w:val="0016162A"/>
    <w:rsid w:val="00163458"/>
    <w:rsid w:val="001648C7"/>
    <w:rsid w:val="001902BF"/>
    <w:rsid w:val="001C030F"/>
    <w:rsid w:val="001C2F42"/>
    <w:rsid w:val="001C36BD"/>
    <w:rsid w:val="001C77B5"/>
    <w:rsid w:val="001D40F7"/>
    <w:rsid w:val="001E2C36"/>
    <w:rsid w:val="001E53E3"/>
    <w:rsid w:val="001F449C"/>
    <w:rsid w:val="0021024C"/>
    <w:rsid w:val="0022299F"/>
    <w:rsid w:val="002238AD"/>
    <w:rsid w:val="00224EB9"/>
    <w:rsid w:val="0023185F"/>
    <w:rsid w:val="00247F76"/>
    <w:rsid w:val="002628E5"/>
    <w:rsid w:val="00271547"/>
    <w:rsid w:val="002722F0"/>
    <w:rsid w:val="00276F44"/>
    <w:rsid w:val="00286079"/>
    <w:rsid w:val="00292202"/>
    <w:rsid w:val="00295093"/>
    <w:rsid w:val="002E2E6B"/>
    <w:rsid w:val="0031445D"/>
    <w:rsid w:val="00317C3E"/>
    <w:rsid w:val="00322180"/>
    <w:rsid w:val="00342F26"/>
    <w:rsid w:val="00345D65"/>
    <w:rsid w:val="00347951"/>
    <w:rsid w:val="003503DE"/>
    <w:rsid w:val="0035727C"/>
    <w:rsid w:val="00364A72"/>
    <w:rsid w:val="00364B4E"/>
    <w:rsid w:val="00367FB4"/>
    <w:rsid w:val="00370265"/>
    <w:rsid w:val="003B36CB"/>
    <w:rsid w:val="003B37F8"/>
    <w:rsid w:val="003C293A"/>
    <w:rsid w:val="003C3857"/>
    <w:rsid w:val="003C408B"/>
    <w:rsid w:val="003C45A4"/>
    <w:rsid w:val="003D2479"/>
    <w:rsid w:val="003D39A0"/>
    <w:rsid w:val="003D4D3A"/>
    <w:rsid w:val="003E52CF"/>
    <w:rsid w:val="003E59EF"/>
    <w:rsid w:val="00400DC4"/>
    <w:rsid w:val="004265B8"/>
    <w:rsid w:val="00430465"/>
    <w:rsid w:val="0044463B"/>
    <w:rsid w:val="00444E91"/>
    <w:rsid w:val="00447D85"/>
    <w:rsid w:val="004534BF"/>
    <w:rsid w:val="00455035"/>
    <w:rsid w:val="00472858"/>
    <w:rsid w:val="0048250A"/>
    <w:rsid w:val="00486802"/>
    <w:rsid w:val="004956AF"/>
    <w:rsid w:val="004A60A5"/>
    <w:rsid w:val="004B2406"/>
    <w:rsid w:val="004B2873"/>
    <w:rsid w:val="004B7F59"/>
    <w:rsid w:val="004E6259"/>
    <w:rsid w:val="004F6A72"/>
    <w:rsid w:val="00521815"/>
    <w:rsid w:val="00523347"/>
    <w:rsid w:val="00530C23"/>
    <w:rsid w:val="005331D6"/>
    <w:rsid w:val="0054458F"/>
    <w:rsid w:val="00554C89"/>
    <w:rsid w:val="0056127E"/>
    <w:rsid w:val="00570AE4"/>
    <w:rsid w:val="005720D8"/>
    <w:rsid w:val="00580D9B"/>
    <w:rsid w:val="00582B59"/>
    <w:rsid w:val="00586296"/>
    <w:rsid w:val="00594933"/>
    <w:rsid w:val="005B0B98"/>
    <w:rsid w:val="005C0983"/>
    <w:rsid w:val="005C5968"/>
    <w:rsid w:val="005D0326"/>
    <w:rsid w:val="005D4087"/>
    <w:rsid w:val="005E1D23"/>
    <w:rsid w:val="005F07B8"/>
    <w:rsid w:val="005F0C3C"/>
    <w:rsid w:val="00613614"/>
    <w:rsid w:val="00613FD0"/>
    <w:rsid w:val="00635D39"/>
    <w:rsid w:val="0064520B"/>
    <w:rsid w:val="00647421"/>
    <w:rsid w:val="00657A7D"/>
    <w:rsid w:val="00666FCC"/>
    <w:rsid w:val="006A5779"/>
    <w:rsid w:val="006A6115"/>
    <w:rsid w:val="006C056D"/>
    <w:rsid w:val="006C2D73"/>
    <w:rsid w:val="006D156C"/>
    <w:rsid w:val="006D6C3A"/>
    <w:rsid w:val="006E0967"/>
    <w:rsid w:val="00704953"/>
    <w:rsid w:val="00705B42"/>
    <w:rsid w:val="0070741C"/>
    <w:rsid w:val="00712334"/>
    <w:rsid w:val="00720277"/>
    <w:rsid w:val="00725B1B"/>
    <w:rsid w:val="0074270A"/>
    <w:rsid w:val="00742900"/>
    <w:rsid w:val="00745B51"/>
    <w:rsid w:val="007513A9"/>
    <w:rsid w:val="00762240"/>
    <w:rsid w:val="0076468C"/>
    <w:rsid w:val="00772221"/>
    <w:rsid w:val="0078387C"/>
    <w:rsid w:val="0078451B"/>
    <w:rsid w:val="007968A0"/>
    <w:rsid w:val="007A1310"/>
    <w:rsid w:val="007A39D8"/>
    <w:rsid w:val="007B5026"/>
    <w:rsid w:val="007C0ADD"/>
    <w:rsid w:val="007C0B84"/>
    <w:rsid w:val="007C2B48"/>
    <w:rsid w:val="007C3C35"/>
    <w:rsid w:val="007D2CEC"/>
    <w:rsid w:val="007E10F0"/>
    <w:rsid w:val="007E7138"/>
    <w:rsid w:val="007E7E89"/>
    <w:rsid w:val="00803ED1"/>
    <w:rsid w:val="00804175"/>
    <w:rsid w:val="00812AED"/>
    <w:rsid w:val="008132BF"/>
    <w:rsid w:val="00817813"/>
    <w:rsid w:val="0082132B"/>
    <w:rsid w:val="00823693"/>
    <w:rsid w:val="00824174"/>
    <w:rsid w:val="00825621"/>
    <w:rsid w:val="00847681"/>
    <w:rsid w:val="00860F08"/>
    <w:rsid w:val="008617DC"/>
    <w:rsid w:val="00884C3C"/>
    <w:rsid w:val="0089521B"/>
    <w:rsid w:val="00897F83"/>
    <w:rsid w:val="008A42BE"/>
    <w:rsid w:val="008C4511"/>
    <w:rsid w:val="008C50D1"/>
    <w:rsid w:val="008E29F8"/>
    <w:rsid w:val="008F5A35"/>
    <w:rsid w:val="009115A7"/>
    <w:rsid w:val="009152F9"/>
    <w:rsid w:val="009213F0"/>
    <w:rsid w:val="0092331B"/>
    <w:rsid w:val="009338E8"/>
    <w:rsid w:val="00934FE0"/>
    <w:rsid w:val="009367FE"/>
    <w:rsid w:val="00936ED4"/>
    <w:rsid w:val="00944681"/>
    <w:rsid w:val="00956FDC"/>
    <w:rsid w:val="00975B23"/>
    <w:rsid w:val="009A311B"/>
    <w:rsid w:val="009A3DEB"/>
    <w:rsid w:val="009C61A9"/>
    <w:rsid w:val="009C747E"/>
    <w:rsid w:val="009E7F4B"/>
    <w:rsid w:val="00A12D14"/>
    <w:rsid w:val="00A150B5"/>
    <w:rsid w:val="00A216C1"/>
    <w:rsid w:val="00A379F8"/>
    <w:rsid w:val="00A449F8"/>
    <w:rsid w:val="00A57D2B"/>
    <w:rsid w:val="00AA510D"/>
    <w:rsid w:val="00AA7A2A"/>
    <w:rsid w:val="00AB2772"/>
    <w:rsid w:val="00AB3A10"/>
    <w:rsid w:val="00AC5E70"/>
    <w:rsid w:val="00AD3E7C"/>
    <w:rsid w:val="00AE10B0"/>
    <w:rsid w:val="00AE2326"/>
    <w:rsid w:val="00AE4E37"/>
    <w:rsid w:val="00AF6D00"/>
    <w:rsid w:val="00B13B39"/>
    <w:rsid w:val="00B24556"/>
    <w:rsid w:val="00B322FF"/>
    <w:rsid w:val="00B417D6"/>
    <w:rsid w:val="00B66A47"/>
    <w:rsid w:val="00B66C93"/>
    <w:rsid w:val="00B81D24"/>
    <w:rsid w:val="00B9509B"/>
    <w:rsid w:val="00B97038"/>
    <w:rsid w:val="00B97E95"/>
    <w:rsid w:val="00BB0804"/>
    <w:rsid w:val="00BB0F20"/>
    <w:rsid w:val="00BD524B"/>
    <w:rsid w:val="00BD7A67"/>
    <w:rsid w:val="00BD7DE3"/>
    <w:rsid w:val="00BF343D"/>
    <w:rsid w:val="00C01219"/>
    <w:rsid w:val="00C14689"/>
    <w:rsid w:val="00C34F87"/>
    <w:rsid w:val="00C50B4A"/>
    <w:rsid w:val="00C53B6B"/>
    <w:rsid w:val="00C61AD7"/>
    <w:rsid w:val="00C72BAA"/>
    <w:rsid w:val="00CE3D08"/>
    <w:rsid w:val="00CE52F6"/>
    <w:rsid w:val="00CF214B"/>
    <w:rsid w:val="00D05727"/>
    <w:rsid w:val="00D118E2"/>
    <w:rsid w:val="00D125F8"/>
    <w:rsid w:val="00D162A6"/>
    <w:rsid w:val="00D27FE6"/>
    <w:rsid w:val="00D33AAA"/>
    <w:rsid w:val="00D443BC"/>
    <w:rsid w:val="00D452C3"/>
    <w:rsid w:val="00D57D77"/>
    <w:rsid w:val="00D745ED"/>
    <w:rsid w:val="00D87860"/>
    <w:rsid w:val="00D920A0"/>
    <w:rsid w:val="00D9496E"/>
    <w:rsid w:val="00DB3869"/>
    <w:rsid w:val="00DB568C"/>
    <w:rsid w:val="00DC667A"/>
    <w:rsid w:val="00DE088F"/>
    <w:rsid w:val="00DF1E72"/>
    <w:rsid w:val="00DF5AFA"/>
    <w:rsid w:val="00DF7261"/>
    <w:rsid w:val="00E11834"/>
    <w:rsid w:val="00E17C70"/>
    <w:rsid w:val="00E203A7"/>
    <w:rsid w:val="00E371F2"/>
    <w:rsid w:val="00E4019C"/>
    <w:rsid w:val="00E471A5"/>
    <w:rsid w:val="00E52366"/>
    <w:rsid w:val="00EC5BB0"/>
    <w:rsid w:val="00EC7472"/>
    <w:rsid w:val="00EF0D1E"/>
    <w:rsid w:val="00EF40B3"/>
    <w:rsid w:val="00EF4CDE"/>
    <w:rsid w:val="00F06150"/>
    <w:rsid w:val="00F263AD"/>
    <w:rsid w:val="00F26611"/>
    <w:rsid w:val="00F34FBD"/>
    <w:rsid w:val="00F35B8B"/>
    <w:rsid w:val="00F37B14"/>
    <w:rsid w:val="00F41807"/>
    <w:rsid w:val="00F469F0"/>
    <w:rsid w:val="00F739D5"/>
    <w:rsid w:val="00F836D4"/>
    <w:rsid w:val="00FA6B2B"/>
    <w:rsid w:val="00FC491A"/>
    <w:rsid w:val="00FC49B0"/>
    <w:rsid w:val="00FF4F5F"/>
    <w:rsid w:val="02C78022"/>
    <w:rsid w:val="03A7FD8E"/>
    <w:rsid w:val="05409DAE"/>
    <w:rsid w:val="07A64CB6"/>
    <w:rsid w:val="07D00D1E"/>
    <w:rsid w:val="0A87E175"/>
    <w:rsid w:val="0D74F737"/>
    <w:rsid w:val="0DE33C90"/>
    <w:rsid w:val="0E222557"/>
    <w:rsid w:val="0EC942CB"/>
    <w:rsid w:val="0F7324AA"/>
    <w:rsid w:val="0FD4EEE6"/>
    <w:rsid w:val="11382969"/>
    <w:rsid w:val="12D3F9CA"/>
    <w:rsid w:val="1324F1DC"/>
    <w:rsid w:val="134523F2"/>
    <w:rsid w:val="16FA6C00"/>
    <w:rsid w:val="2001A6E7"/>
    <w:rsid w:val="212181CE"/>
    <w:rsid w:val="222739EA"/>
    <w:rsid w:val="24626511"/>
    <w:rsid w:val="24CAB237"/>
    <w:rsid w:val="2560888B"/>
    <w:rsid w:val="25E40B29"/>
    <w:rsid w:val="2686B0DC"/>
    <w:rsid w:val="26FAAB0D"/>
    <w:rsid w:val="26FC58EC"/>
    <w:rsid w:val="277DAB34"/>
    <w:rsid w:val="29F4C11E"/>
    <w:rsid w:val="2A531087"/>
    <w:rsid w:val="2BF166BF"/>
    <w:rsid w:val="313239C7"/>
    <w:rsid w:val="32F77ADA"/>
    <w:rsid w:val="347F1424"/>
    <w:rsid w:val="349B646C"/>
    <w:rsid w:val="368C0BF8"/>
    <w:rsid w:val="3AC1E7CE"/>
    <w:rsid w:val="3B490ED0"/>
    <w:rsid w:val="3CBA75BA"/>
    <w:rsid w:val="3CF0BC77"/>
    <w:rsid w:val="3D6140CA"/>
    <w:rsid w:val="3F3B03DE"/>
    <w:rsid w:val="3FC39182"/>
    <w:rsid w:val="41252D56"/>
    <w:rsid w:val="42659136"/>
    <w:rsid w:val="43C65568"/>
    <w:rsid w:val="46143DDB"/>
    <w:rsid w:val="48FC5E05"/>
    <w:rsid w:val="4ADB181F"/>
    <w:rsid w:val="4C271C06"/>
    <w:rsid w:val="4DA843DD"/>
    <w:rsid w:val="4E78BC41"/>
    <w:rsid w:val="4EB73D0D"/>
    <w:rsid w:val="4ED465AA"/>
    <w:rsid w:val="4EE51CEC"/>
    <w:rsid w:val="4F5EFA0E"/>
    <w:rsid w:val="4F663F8D"/>
    <w:rsid w:val="4FD99001"/>
    <w:rsid w:val="508EC62B"/>
    <w:rsid w:val="5239AA74"/>
    <w:rsid w:val="53508C3E"/>
    <w:rsid w:val="54ADE499"/>
    <w:rsid w:val="55A56F4B"/>
    <w:rsid w:val="5619C220"/>
    <w:rsid w:val="5761F841"/>
    <w:rsid w:val="58E9D793"/>
    <w:rsid w:val="5ADD925F"/>
    <w:rsid w:val="5E99023D"/>
    <w:rsid w:val="5F1554C2"/>
    <w:rsid w:val="60ED4A50"/>
    <w:rsid w:val="636C7360"/>
    <w:rsid w:val="64217FB0"/>
    <w:rsid w:val="66386C12"/>
    <w:rsid w:val="695D0E8B"/>
    <w:rsid w:val="6AADDB27"/>
    <w:rsid w:val="6C47FDA9"/>
    <w:rsid w:val="6E3C2AEC"/>
    <w:rsid w:val="6E9576DD"/>
    <w:rsid w:val="6EC59742"/>
    <w:rsid w:val="70D1EB00"/>
    <w:rsid w:val="73717F21"/>
    <w:rsid w:val="75CB2274"/>
    <w:rsid w:val="79C8AA56"/>
    <w:rsid w:val="7B9C2B66"/>
    <w:rsid w:val="7C27EADA"/>
    <w:rsid w:val="7D183E99"/>
    <w:rsid w:val="7DD44545"/>
    <w:rsid w:val="7F18F0E4"/>
    <w:rsid w:val="7F70F9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E47CC05"/>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5C0983"/>
    <w:rPr>
      <w:rFonts w:ascii="Segoe UI" w:hAnsi="Segoe UI" w:cs="Segoe UI"/>
      <w:sz w:val="18"/>
      <w:szCs w:val="18"/>
    </w:rPr>
  </w:style>
  <w:style w:type="character" w:customStyle="1" w:styleId="BalloonTextChar">
    <w:name w:val="Balloon Text Char"/>
    <w:link w:val="BalloonText"/>
    <w:uiPriority w:val="99"/>
    <w:semiHidden/>
    <w:rsid w:val="005C09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7421"/>
    <w:rPr>
      <w:b/>
      <w:bCs/>
    </w:rPr>
  </w:style>
  <w:style w:type="character" w:customStyle="1" w:styleId="CommentSubjectChar">
    <w:name w:val="Comment Subject Char"/>
    <w:link w:val="CommentSubject"/>
    <w:uiPriority w:val="99"/>
    <w:semiHidden/>
    <w:rsid w:val="00647421"/>
    <w:rPr>
      <w:b/>
      <w:bCs/>
      <w:sz w:val="20"/>
      <w:szCs w:val="20"/>
    </w:rPr>
  </w:style>
  <w:style w:type="paragraph" w:styleId="Revision">
    <w:name w:val="Revision"/>
    <w:hidden/>
    <w:uiPriority w:val="99"/>
    <w:semiHidden/>
    <w:rsid w:val="0064742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taadudiya.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2C33C4E20AE3458EFB343053EF1C08" ma:contentTypeVersion="19" ma:contentTypeDescription="Skapa ett nytt dokument." ma:contentTypeScope="" ma:versionID="993753d17f1859abf7a2d6feef144619">
  <xsd:schema xmlns:xsd="http://www.w3.org/2001/XMLSchema" xmlns:xs="http://www.w3.org/2001/XMLSchema" xmlns:p="http://schemas.microsoft.com/office/2006/metadata/properties" xmlns:ns2="27879760-8d42-4139-817b-a85748325e78" xmlns:ns3="007ce96f-f6e4-41e9-bbc1-3453ece26c5d" targetNamespace="http://schemas.microsoft.com/office/2006/metadata/properties" ma:root="true" ma:fieldsID="182da92a2ff994418b102d11f63f2069" ns2:_="" ns3:_="">
    <xsd:import namespace="27879760-8d42-4139-817b-a85748325e78"/>
    <xsd:import namespace="007ce96f-f6e4-41e9-bbc1-3453ece26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00c5_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79760-8d42-4139-817b-a8574832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00c5_r" ma:index="21" nillable="true" ma:displayName="År" ma:default="2021" ma:format="Dropdown" ma:internalName="_x00c5_r">
      <xsd:simpleType>
        <xsd:restriction base="dms:Choice">
          <xsd:enumeration value="2020"/>
          <xsd:enumeration value="2021"/>
          <xsd:enumeration value="2022"/>
          <xsd:enumeration value="2023"/>
          <xsd:enumeration value="2024"/>
        </xsd:restrictio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ce96f-f6e4-41e9-bbc1-3453ece26c5d"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d99a0077-f199-407e-a3fd-16edb1593583}" ma:internalName="TaxCatchAll" ma:showField="CatchAllData" ma:web="007ce96f-f6e4-41e9-bbc1-3453ece2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c5_r xmlns="27879760-8d42-4139-817b-a85748325e78">2021</_x00c5_r>
    <lcf76f155ced4ddcb4097134ff3c332f xmlns="27879760-8d42-4139-817b-a85748325e78">
      <Terms xmlns="http://schemas.microsoft.com/office/infopath/2007/PartnerControls"/>
    </lcf76f155ced4ddcb4097134ff3c332f>
    <TaxCatchAll xmlns="007ce96f-f6e4-41e9-bbc1-3453ece26c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BEEF-D97A-4AAE-9FC1-D1654C8FD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79760-8d42-4139-817b-a85748325e78"/>
    <ds:schemaRef ds:uri="007ce96f-f6e4-41e9-bbc1-3453ece26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7F47-1D72-4DBC-B55D-68B8BF71E5EC}">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4.xml><?xml version="1.0" encoding="utf-8"?>
<ds:datastoreItem xmlns:ds="http://schemas.openxmlformats.org/officeDocument/2006/customXml" ds:itemID="{D8956729-C315-42F0-8943-938ABF8B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4887</Characters>
  <Application>Microsoft Office Word</Application>
  <DocSecurity>0</DocSecurity>
  <Lines>40</Lines>
  <Paragraphs>11</Paragraphs>
  <ScaleCrop>false</ScaleCrop>
  <Manager/>
  <Company/>
  <LinksUpToDate>false</LinksUpToDate>
  <CharactersWithSpaces>5798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3 Presentation script</dc:title>
  <dc:subject>FORB Learning Platform</dc:subject>
  <dc:creator>Kristina Schollin-Borg</dc:creator>
  <cp:keywords/>
  <dc:description/>
  <cp:lastModifiedBy>Katherine Cash</cp:lastModifiedBy>
  <cp:revision>2</cp:revision>
  <cp:lastPrinted>2026-05-05T14:15:00Z</cp:lastPrinted>
  <dcterms:created xsi:type="dcterms:W3CDTF">2026-05-12T08:42:00Z</dcterms:created>
  <dcterms:modified xsi:type="dcterms:W3CDTF">2026-05-12T08:42:00Z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0x010100C32C33C4E20AE3458EFB343053EF1C08</vt:lpwstr>
  </property>
  <property fmtid="{D5CDD505-2E9C-101B-9397-08002B2CF9AE}" pid="3" name="MediaServiceImageTags">
    <vt:lpwstr/>
  </property>
  <property fmtid="{D5CDD505-2E9C-101B-9397-08002B2CF9AE}" pid="4" name="GrammarlyDocumentId">
    <vt:lpwstr>07bbaff5-1aae-4a89-9f91-47f21f6448cc</vt:lpwstr>
  </property>
</Properties>
</file>