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0B5F" w14:textId="6B1EC4B6" w:rsidR="00594933" w:rsidRPr="00FA759E" w:rsidRDefault="000843BA" w:rsidP="00FA759E">
      <w:pPr>
        <w:autoSpaceDE w:val="0"/>
        <w:autoSpaceDN w:val="0"/>
        <w:adjustRightInd w:val="0"/>
        <w:spacing w:after="170" w:line="500" w:lineRule="atLeast"/>
        <w:jc w:val="center"/>
        <w:textAlignment w:val="center"/>
        <w:rPr>
          <w:rFonts w:ascii="SolaimanLipi" w:hAnsi="SolaimanLipi" w:cs="SolaimanLipi"/>
          <w:color w:val="000000"/>
          <w:spacing w:val="100"/>
          <w:sz w:val="32"/>
          <w:szCs w:val="32"/>
          <w:lang w:val="en-US"/>
        </w:rPr>
      </w:pPr>
      <w:r w:rsidRPr="0053390E">
        <w:rPr>
          <w:rFonts w:ascii="SolaimanLipi" w:hAnsi="SolaimanLipi" w:cs="SolaimanLipi"/>
          <w:noProof/>
          <w:lang w:val="en-US"/>
        </w:rPr>
        <w:drawing>
          <wp:anchor distT="0" distB="0" distL="114300" distR="114300" simplePos="0" relativeHeight="251658240" behindDoc="0" locked="0" layoutInCell="1" allowOverlap="1" wp14:anchorId="076BF3EF" wp14:editId="456B4DB5">
            <wp:simplePos x="0" y="0"/>
            <wp:positionH relativeFrom="column">
              <wp:posOffset>-543560</wp:posOffset>
            </wp:positionH>
            <wp:positionV relativeFrom="paragraph">
              <wp:posOffset>-791845</wp:posOffset>
            </wp:positionV>
            <wp:extent cx="6836410" cy="123825"/>
            <wp:effectExtent l="0" t="0" r="2540" b="9525"/>
            <wp:wrapNone/>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C6E26">
        <w:rPr>
          <w:noProof/>
        </w:rPr>
        <mc:AlternateContent>
          <mc:Choice Requires="wps">
            <w:drawing>
              <wp:anchor distT="0" distB="0" distL="114300" distR="114300" simplePos="0" relativeHeight="251659264" behindDoc="1" locked="0" layoutInCell="1" allowOverlap="1" wp14:anchorId="73A9E4E4" wp14:editId="7A846450">
                <wp:simplePos x="0" y="0"/>
                <wp:positionH relativeFrom="column">
                  <wp:posOffset>-914400</wp:posOffset>
                </wp:positionH>
                <wp:positionV relativeFrom="paragraph">
                  <wp:posOffset>-1177290</wp:posOffset>
                </wp:positionV>
                <wp:extent cx="7585710" cy="10743565"/>
                <wp:effectExtent l="0" t="0" r="0" b="0"/>
                <wp:wrapNone/>
                <wp:docPr id="251220472"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710" cy="10743565"/>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C01BE23" id="Rektangel 1" o:spid="_x0000_s1026" style="position:absolute;margin-left:-1in;margin-top:-92.7pt;width:597.3pt;height:8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" fillcolor="#f1ddc6" stroked="f" strokeweight="1pt"/>
            </w:pict>
          </mc:Fallback>
        </mc:AlternateContent>
      </w:r>
      <w:r w:rsidR="009B436D" w:rsidRPr="00FA759E">
        <w:rPr>
          <w:rFonts w:ascii="SolaimanLipi" w:hAnsi="SolaimanLipi" w:cs="SolaimanLipi"/>
          <w:noProof/>
          <w:sz w:val="32"/>
          <w:szCs w:val="32"/>
          <w:lang w:val="en-US"/>
        </w:rPr>
        <w:t>অধিবেশন</w:t>
      </w:r>
      <w:r w:rsidR="009B436D" w:rsidRPr="0053390E">
        <w:rPr>
          <w:rFonts w:ascii="SolaimanLipi" w:hAnsi="SolaimanLipi" w:cs="SolaimanLipi"/>
          <w:noProof/>
          <w:lang w:val="en-US"/>
        </w:rPr>
        <w:t xml:space="preserve"> </w:t>
      </w:r>
      <w:r w:rsidR="009B436D" w:rsidRPr="00FA759E">
        <w:rPr>
          <w:rFonts w:ascii="SolaimanLipi" w:hAnsi="SolaimanLipi" w:cs="SolaimanLipi"/>
          <w:noProof/>
          <w:sz w:val="32"/>
          <w:szCs w:val="32"/>
          <w:lang w:val="en-US"/>
        </w:rPr>
        <w:t>৪</w:t>
      </w:r>
    </w:p>
    <w:p w14:paraId="387536EB" w14:textId="77777777" w:rsidR="003503DE" w:rsidRPr="00FA759E" w:rsidRDefault="009B436D" w:rsidP="00FA759E">
      <w:pPr>
        <w:pStyle w:val="R1"/>
        <w:spacing w:after="0"/>
        <w:jc w:val="center"/>
        <w:rPr>
          <w:rFonts w:ascii="SolaimanLipi" w:hAnsi="SolaimanLipi" w:cs="SolaimanLipi"/>
          <w:b/>
          <w:bCs/>
          <w:caps/>
          <w:sz w:val="32"/>
          <w:szCs w:val="32"/>
        </w:rPr>
      </w:pPr>
      <w:proofErr w:type="spellStart"/>
      <w:r w:rsidRPr="00FA759E">
        <w:rPr>
          <w:rFonts w:ascii="SolaimanLipi" w:hAnsi="SolaimanLipi" w:cs="SolaimanLipi"/>
          <w:b/>
          <w:bCs/>
          <w:caps/>
          <w:spacing w:val="20"/>
          <w:sz w:val="32"/>
          <w:szCs w:val="32"/>
        </w:rPr>
        <w:t>ধর্ম</w:t>
      </w:r>
      <w:proofErr w:type="spellEnd"/>
      <w:r w:rsidRPr="00FA759E">
        <w:rPr>
          <w:rFonts w:ascii="SolaimanLipi" w:hAnsi="SolaimanLipi" w:cs="SolaimanLipi"/>
          <w:b/>
          <w:bCs/>
          <w:caps/>
          <w:spacing w:val="20"/>
          <w:sz w:val="32"/>
          <w:szCs w:val="32"/>
        </w:rPr>
        <w:t xml:space="preserve"> </w:t>
      </w:r>
      <w:proofErr w:type="spellStart"/>
      <w:r w:rsidRPr="00FA759E">
        <w:rPr>
          <w:rFonts w:ascii="SolaimanLipi" w:hAnsi="SolaimanLipi" w:cs="SolaimanLipi"/>
          <w:b/>
          <w:bCs/>
          <w:caps/>
          <w:spacing w:val="20"/>
          <w:sz w:val="32"/>
          <w:szCs w:val="32"/>
        </w:rPr>
        <w:t>বা</w:t>
      </w:r>
      <w:proofErr w:type="spellEnd"/>
      <w:r w:rsidRPr="00FA759E">
        <w:rPr>
          <w:rFonts w:ascii="SolaimanLipi" w:hAnsi="SolaimanLipi" w:cs="SolaimanLipi"/>
          <w:b/>
          <w:bCs/>
          <w:caps/>
          <w:spacing w:val="20"/>
          <w:sz w:val="32"/>
          <w:szCs w:val="32"/>
        </w:rPr>
        <w:t xml:space="preserve"> </w:t>
      </w:r>
      <w:proofErr w:type="spellStart"/>
      <w:r w:rsidRPr="00FA759E">
        <w:rPr>
          <w:rFonts w:ascii="SolaimanLipi" w:hAnsi="SolaimanLipi" w:cs="SolaimanLipi"/>
          <w:b/>
          <w:bCs/>
          <w:caps/>
          <w:spacing w:val="20"/>
          <w:sz w:val="32"/>
          <w:szCs w:val="32"/>
        </w:rPr>
        <w:t>বিশ্বাসের</w:t>
      </w:r>
      <w:proofErr w:type="spellEnd"/>
      <w:r w:rsidRPr="00FA759E">
        <w:rPr>
          <w:rFonts w:ascii="SolaimanLipi" w:hAnsi="SolaimanLipi" w:cs="SolaimanLipi"/>
          <w:b/>
          <w:bCs/>
          <w:caps/>
          <w:spacing w:val="20"/>
          <w:sz w:val="32"/>
          <w:szCs w:val="32"/>
        </w:rPr>
        <w:t xml:space="preserve"> </w:t>
      </w:r>
      <w:proofErr w:type="spellStart"/>
      <w:r w:rsidRPr="00FA759E">
        <w:rPr>
          <w:rFonts w:ascii="SolaimanLipi" w:hAnsi="SolaimanLipi" w:cs="SolaimanLipi"/>
          <w:b/>
          <w:bCs/>
          <w:caps/>
          <w:spacing w:val="20"/>
          <w:sz w:val="32"/>
          <w:szCs w:val="32"/>
        </w:rPr>
        <w:t>স্বাধীনতা</w:t>
      </w:r>
      <w:proofErr w:type="spellEnd"/>
      <w:r w:rsidRPr="00FA759E">
        <w:rPr>
          <w:rFonts w:ascii="SolaimanLipi" w:hAnsi="SolaimanLipi" w:cs="SolaimanLipi"/>
          <w:b/>
          <w:bCs/>
          <w:caps/>
          <w:spacing w:val="20"/>
          <w:sz w:val="32"/>
          <w:szCs w:val="32"/>
        </w:rPr>
        <w:t xml:space="preserve"> </w:t>
      </w:r>
      <w:proofErr w:type="spellStart"/>
      <w:r w:rsidRPr="00FA759E">
        <w:rPr>
          <w:rFonts w:ascii="SolaimanLipi" w:hAnsi="SolaimanLipi" w:cs="SolaimanLipi"/>
          <w:b/>
          <w:bCs/>
          <w:caps/>
          <w:spacing w:val="20"/>
          <w:sz w:val="32"/>
          <w:szCs w:val="32"/>
        </w:rPr>
        <w:t>লঙ্ঘন</w:t>
      </w:r>
      <w:proofErr w:type="spellEnd"/>
    </w:p>
    <w:p w14:paraId="03C8B56F" w14:textId="77777777" w:rsidR="00594933" w:rsidRPr="00FA759E" w:rsidRDefault="00594933" w:rsidP="00FA759E">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45E5118E" w14:textId="77777777" w:rsidR="00594933" w:rsidRPr="00FA759E" w:rsidRDefault="00594933" w:rsidP="00FA759E">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7FDF5132" w14:textId="77777777" w:rsidR="00594933" w:rsidRPr="00FA759E" w:rsidRDefault="00594933" w:rsidP="00FA759E">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353AD87C" w14:textId="2DB48F65" w:rsidR="000729F0" w:rsidRPr="00FA759E" w:rsidRDefault="009B436D" w:rsidP="00FA759E">
      <w:pPr>
        <w:pStyle w:val="R3"/>
        <w:spacing w:before="0" w:after="0"/>
        <w:jc w:val="center"/>
        <w:rPr>
          <w:rFonts w:ascii="SolaimanLipi" w:hAnsi="SolaimanLipi" w:cs="SolaimanLipi"/>
          <w:b/>
          <w:bCs/>
          <w:sz w:val="104"/>
          <w:szCs w:val="104"/>
        </w:rPr>
      </w:pPr>
      <w:proofErr w:type="spellStart"/>
      <w:r w:rsidRPr="00FA759E">
        <w:rPr>
          <w:rFonts w:ascii="SolaimanLipi" w:hAnsi="SolaimanLipi" w:cs="SolaimanLipi"/>
          <w:b/>
          <w:sz w:val="104"/>
          <w:szCs w:val="104"/>
        </w:rPr>
        <w:t>উপস্থাপনা</w:t>
      </w:r>
      <w:proofErr w:type="spellEnd"/>
      <w:r w:rsidRPr="00FA759E">
        <w:rPr>
          <w:rFonts w:ascii="SolaimanLipi" w:hAnsi="SolaimanLipi" w:cs="SolaimanLipi"/>
          <w:b/>
          <w:sz w:val="104"/>
          <w:szCs w:val="104"/>
        </w:rPr>
        <w:t xml:space="preserve"> </w:t>
      </w:r>
      <w:r w:rsidR="00FA759E">
        <w:rPr>
          <w:rFonts w:ascii="SolaimanLipi" w:hAnsi="SolaimanLipi" w:cs="SolaimanLipi"/>
          <w:b/>
          <w:sz w:val="104"/>
          <w:szCs w:val="104"/>
        </w:rPr>
        <w:br/>
      </w:r>
      <w:proofErr w:type="spellStart"/>
      <w:r w:rsidRPr="00FA759E">
        <w:rPr>
          <w:rFonts w:ascii="SolaimanLipi" w:hAnsi="SolaimanLipi" w:cs="SolaimanLipi"/>
          <w:b/>
          <w:sz w:val="104"/>
          <w:szCs w:val="104"/>
        </w:rPr>
        <w:t>স্ক্রিপ্ট</w:t>
      </w:r>
      <w:proofErr w:type="spellEnd"/>
    </w:p>
    <w:p w14:paraId="2D8FE77D" w14:textId="2EFE7D4B" w:rsidR="6D48597A" w:rsidRPr="0053390E" w:rsidRDefault="6D48597A" w:rsidP="6D48597A">
      <w:pPr>
        <w:pStyle w:val="Allmntstyckeformat"/>
        <w:spacing w:after="480" w:line="240" w:lineRule="auto"/>
        <w:jc w:val="center"/>
        <w:rPr>
          <w:rFonts w:ascii="SolaimanLipi" w:hAnsi="SolaimanLipi" w:cs="SolaimanLipi"/>
          <w:lang w:val="en-US"/>
        </w:rPr>
      </w:pPr>
    </w:p>
    <w:p w14:paraId="04B0631B" w14:textId="6F308935" w:rsidR="00345D65" w:rsidRPr="0053390E" w:rsidRDefault="001F0D30" w:rsidP="00295093">
      <w:pPr>
        <w:pStyle w:val="Allmntstyckeformat"/>
        <w:spacing w:after="480" w:line="240" w:lineRule="auto"/>
        <w:jc w:val="center"/>
        <w:rPr>
          <w:rFonts w:ascii="SolaimanLipi" w:hAnsi="SolaimanLipi" w:cs="SolaimanLipi"/>
          <w:b/>
          <w:bCs/>
          <w:caps/>
          <w:spacing w:val="115"/>
          <w:sz w:val="32"/>
          <w:szCs w:val="32"/>
          <w:lang w:val="en-US"/>
        </w:rPr>
      </w:pPr>
      <w:r>
        <w:rPr>
          <w:rFonts w:ascii="SolaimanLipi" w:hAnsi="SolaimanLipi" w:cs="SolaimanLipi"/>
          <w:bCs/>
          <w:noProof/>
          <w:sz w:val="48"/>
          <w:szCs w:val="48"/>
        </w:rPr>
        <w:drawing>
          <wp:anchor distT="0" distB="0" distL="114300" distR="114300" simplePos="0" relativeHeight="251661312" behindDoc="0" locked="0" layoutInCell="1" allowOverlap="1" wp14:anchorId="058C89BC" wp14:editId="61E0F060">
            <wp:simplePos x="0" y="0"/>
            <wp:positionH relativeFrom="column">
              <wp:posOffset>1602105</wp:posOffset>
            </wp:positionH>
            <wp:positionV relativeFrom="paragraph">
              <wp:posOffset>6985</wp:posOffset>
            </wp:positionV>
            <wp:extent cx="2592000" cy="3672000"/>
            <wp:effectExtent l="0" t="0" r="0" b="5080"/>
            <wp:wrapNone/>
            <wp:docPr id="6506978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2000" cy="36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A7D" w:rsidRPr="0053390E">
        <w:rPr>
          <w:rFonts w:ascii="SolaimanLipi" w:hAnsi="SolaimanLipi" w:cs="SolaimanLipi"/>
          <w:b/>
          <w:bCs/>
          <w:caps/>
          <w:spacing w:val="115"/>
          <w:sz w:val="32"/>
          <w:szCs w:val="32"/>
          <w:lang w:val="en-US"/>
        </w:rPr>
        <w:br/>
      </w:r>
    </w:p>
    <w:p w14:paraId="6933021F" w14:textId="7CA20897" w:rsidR="00EE32CB" w:rsidRDefault="00EE63F1" w:rsidP="009B436D">
      <w:pPr>
        <w:rPr>
          <w:rFonts w:ascii="SolaimanLipi" w:hAnsi="SolaimanLipi" w:cs="SolaimanLipi"/>
          <w:b/>
          <w:bCs/>
          <w:caps/>
          <w:spacing w:val="115"/>
          <w:sz w:val="32"/>
          <w:szCs w:val="32"/>
          <w:lang w:val="en-US"/>
        </w:rPr>
      </w:pPr>
      <w:r w:rsidRPr="0053390E">
        <w:rPr>
          <w:rFonts w:ascii="SolaimanLipi" w:hAnsi="SolaimanLipi" w:cs="SolaimanLipi"/>
          <w:noProof/>
          <w:lang w:val="en-US"/>
        </w:rPr>
        <w:drawing>
          <wp:anchor distT="0" distB="0" distL="114300" distR="114300" simplePos="0" relativeHeight="251657216" behindDoc="0" locked="0" layoutInCell="1" allowOverlap="1" wp14:anchorId="1C683629" wp14:editId="420498EB">
            <wp:simplePos x="0" y="0"/>
            <wp:positionH relativeFrom="page">
              <wp:posOffset>3034030</wp:posOffset>
            </wp:positionH>
            <wp:positionV relativeFrom="page">
              <wp:posOffset>9481185</wp:posOffset>
            </wp:positionV>
            <wp:extent cx="1346200" cy="1014730"/>
            <wp:effectExtent l="0" t="0" r="0" b="0"/>
            <wp:wrapNone/>
            <wp:docPr id="38"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anchor>
        </w:drawing>
      </w:r>
      <w:r w:rsidR="00594933" w:rsidRPr="0053390E">
        <w:rPr>
          <w:rFonts w:ascii="SolaimanLipi" w:hAnsi="SolaimanLipi" w:cs="SolaimanLipi"/>
          <w:b/>
          <w:bCs/>
          <w:caps/>
          <w:spacing w:val="115"/>
          <w:sz w:val="32"/>
          <w:szCs w:val="32"/>
          <w:lang w:val="en-US"/>
        </w:rPr>
        <w:br w:type="page"/>
      </w:r>
    </w:p>
    <w:p w14:paraId="496A9078" w14:textId="5FF4750A" w:rsidR="00EE32CB" w:rsidRPr="00392538" w:rsidRDefault="00EE32CB" w:rsidP="009B436D">
      <w:pPr>
        <w:rPr>
          <w:rFonts w:ascii="SolaimanLipi" w:hAnsi="SolaimanLipi" w:cs="SolaimanLipi"/>
          <w:bCs/>
          <w:sz w:val="32"/>
          <w:szCs w:val="32"/>
          <w:lang w:val="en-US"/>
        </w:rPr>
      </w:pPr>
      <w:r w:rsidRPr="00392538">
        <w:rPr>
          <w:rFonts w:ascii="SolaimanLipi" w:hAnsi="SolaimanLipi" w:cs="SolaimanLipi"/>
          <w:bCs/>
          <w:sz w:val="48"/>
          <w:szCs w:val="48"/>
        </w:rPr>
        <w:lastRenderedPageBreak/>
        <w:t>উপস্থাপনা</w:t>
      </w:r>
      <w:r w:rsidRPr="00392538">
        <w:rPr>
          <w:rFonts w:ascii="SolaimanLipi" w:hAnsi="SolaimanLipi" w:cs="SolaimanLipi"/>
          <w:bCs/>
          <w:sz w:val="48"/>
          <w:szCs w:val="48"/>
          <w:lang w:val="en-US"/>
        </w:rPr>
        <w:t xml:space="preserve"> </w:t>
      </w:r>
      <w:r w:rsidRPr="00392538">
        <w:rPr>
          <w:rFonts w:ascii="SolaimanLipi" w:hAnsi="SolaimanLipi" w:cs="SolaimanLipi"/>
          <w:bCs/>
          <w:sz w:val="48"/>
          <w:szCs w:val="48"/>
        </w:rPr>
        <w:t>স্ক্রিপ্ট</w:t>
      </w:r>
    </w:p>
    <w:p w14:paraId="72E6B006" w14:textId="77777777" w:rsidR="00EE32CB" w:rsidRPr="005D2641" w:rsidRDefault="00EE32CB" w:rsidP="009B436D">
      <w:pPr>
        <w:rPr>
          <w:rFonts w:ascii="SolaimanLipi" w:hAnsi="SolaimanLipi" w:cs="SolaimanLipi"/>
          <w:sz w:val="32"/>
          <w:szCs w:val="32"/>
          <w:lang w:val="en-US"/>
        </w:rPr>
      </w:pPr>
    </w:p>
    <w:p w14:paraId="7DD6BB3A" w14:textId="16451296" w:rsidR="009B436D" w:rsidRPr="005D2641" w:rsidRDefault="009B436D" w:rsidP="009B436D">
      <w:pPr>
        <w:rPr>
          <w:rFonts w:ascii="SolaimanLipi" w:hAnsi="SolaimanLipi" w:cs="SolaimanLipi"/>
          <w:sz w:val="32"/>
          <w:szCs w:val="32"/>
          <w:lang w:val="en-US"/>
        </w:rPr>
      </w:pPr>
      <w:r w:rsidRPr="007B6B24">
        <w:rPr>
          <w:rFonts w:ascii="SolaimanLipi" w:hAnsi="SolaimanLipi" w:cs="SolaimanLipi"/>
          <w:sz w:val="32"/>
          <w:szCs w:val="32"/>
        </w:rPr>
        <w:t>ধর্ম</w:t>
      </w:r>
      <w:r w:rsidRPr="005D2641">
        <w:rPr>
          <w:rFonts w:ascii="SolaimanLipi" w:hAnsi="SolaimanLipi" w:cs="SolaimanLipi"/>
          <w:sz w:val="32"/>
          <w:szCs w:val="32"/>
          <w:lang w:val="en-US"/>
        </w:rPr>
        <w:t xml:space="preserve"> </w:t>
      </w:r>
      <w:r w:rsidRPr="007B6B24">
        <w:rPr>
          <w:rFonts w:ascii="SolaimanLipi" w:hAnsi="SolaimanLipi" w:cs="SolaimanLipi"/>
          <w:sz w:val="32"/>
          <w:szCs w:val="32"/>
        </w:rPr>
        <w:t>বা</w:t>
      </w:r>
      <w:r w:rsidRPr="005D2641">
        <w:rPr>
          <w:rFonts w:ascii="SolaimanLipi" w:hAnsi="SolaimanLipi" w:cs="SolaimanLipi"/>
          <w:sz w:val="32"/>
          <w:szCs w:val="32"/>
          <w:lang w:val="en-US"/>
        </w:rPr>
        <w:t xml:space="preserve"> </w:t>
      </w:r>
      <w:r w:rsidRPr="007B6B24">
        <w:rPr>
          <w:rFonts w:ascii="SolaimanLipi" w:hAnsi="SolaimanLipi" w:cs="SolaimanLipi"/>
          <w:sz w:val="32"/>
          <w:szCs w:val="32"/>
        </w:rPr>
        <w:t>বিশ্বাসের</w:t>
      </w:r>
      <w:r w:rsidRPr="005D2641">
        <w:rPr>
          <w:rFonts w:ascii="SolaimanLipi" w:hAnsi="SolaimanLipi" w:cs="SolaimanLipi"/>
          <w:sz w:val="32"/>
          <w:szCs w:val="32"/>
          <w:lang w:val="en-US"/>
        </w:rPr>
        <w:t xml:space="preserve"> </w:t>
      </w:r>
      <w:r w:rsidRPr="007B6B24">
        <w:rPr>
          <w:rFonts w:ascii="SolaimanLipi" w:hAnsi="SolaimanLipi" w:cs="SolaimanLipi"/>
          <w:sz w:val="32"/>
          <w:szCs w:val="32"/>
        </w:rPr>
        <w:t>স্বাধীনতা</w:t>
      </w:r>
      <w:r w:rsidRPr="005D2641">
        <w:rPr>
          <w:rFonts w:ascii="SolaimanLipi" w:hAnsi="SolaimanLipi" w:cs="SolaimanLipi"/>
          <w:sz w:val="32"/>
          <w:szCs w:val="32"/>
          <w:lang w:val="en-US"/>
        </w:rPr>
        <w:t xml:space="preserve"> </w:t>
      </w:r>
      <w:r w:rsidRPr="007B6B24">
        <w:rPr>
          <w:rFonts w:ascii="SolaimanLipi" w:hAnsi="SolaimanLipi" w:cs="SolaimanLipi"/>
          <w:sz w:val="32"/>
          <w:szCs w:val="32"/>
        </w:rPr>
        <w:t>লঙ্ঘন</w:t>
      </w:r>
      <w:r w:rsidRPr="005D2641">
        <w:rPr>
          <w:rFonts w:ascii="SolaimanLipi" w:hAnsi="SolaimanLipi" w:cs="SolaimanLipi"/>
          <w:sz w:val="32"/>
          <w:szCs w:val="32"/>
          <w:lang w:val="en-US"/>
        </w:rPr>
        <w:t xml:space="preserve"> </w:t>
      </w:r>
      <w:r w:rsidRPr="007B6B24">
        <w:rPr>
          <w:rFonts w:ascii="SolaimanLipi" w:hAnsi="SolaimanLipi" w:cs="SolaimanLipi"/>
          <w:sz w:val="32"/>
          <w:szCs w:val="32"/>
        </w:rPr>
        <w:t>কী</w:t>
      </w:r>
      <w:r w:rsidRPr="005D2641">
        <w:rPr>
          <w:rFonts w:ascii="SolaimanLipi" w:hAnsi="SolaimanLipi" w:cs="SolaimanLipi"/>
          <w:sz w:val="32"/>
          <w:szCs w:val="32"/>
          <w:lang w:val="en-US"/>
        </w:rPr>
        <w:t xml:space="preserve"> </w:t>
      </w:r>
      <w:r w:rsidRPr="007B6B24">
        <w:rPr>
          <w:rFonts w:ascii="SolaimanLipi" w:hAnsi="SolaimanLipi" w:cs="SolaimanLipi"/>
          <w:sz w:val="32"/>
          <w:szCs w:val="32"/>
        </w:rPr>
        <w:t>তা</w:t>
      </w:r>
      <w:r w:rsidRPr="005D2641">
        <w:rPr>
          <w:rFonts w:ascii="SolaimanLipi" w:hAnsi="SolaimanLipi" w:cs="SolaimanLipi"/>
          <w:sz w:val="32"/>
          <w:szCs w:val="32"/>
          <w:lang w:val="en-US"/>
        </w:rPr>
        <w:t xml:space="preserve"> </w:t>
      </w:r>
      <w:r w:rsidRPr="007B6B24">
        <w:rPr>
          <w:rFonts w:ascii="SolaimanLipi" w:hAnsi="SolaimanLipi" w:cs="SolaimanLipi"/>
          <w:sz w:val="32"/>
          <w:szCs w:val="32"/>
        </w:rPr>
        <w:t>বুঝা</w:t>
      </w:r>
    </w:p>
    <w:p w14:paraId="31D997A8" w14:textId="77777777" w:rsidR="009B436D" w:rsidRPr="005D2641" w:rsidRDefault="009B436D" w:rsidP="009B436D">
      <w:pPr>
        <w:rPr>
          <w:rFonts w:ascii="SolaimanLipi" w:hAnsi="SolaimanLipi" w:cs="SolaimanLipi"/>
          <w:i/>
          <w:sz w:val="32"/>
          <w:szCs w:val="32"/>
          <w:lang w:val="en-US"/>
        </w:rPr>
      </w:pPr>
    </w:p>
    <w:p w14:paraId="039BDDFA" w14:textId="77777777" w:rsidR="009B436D" w:rsidRPr="007B6B24" w:rsidRDefault="009B436D" w:rsidP="009B436D">
      <w:pPr>
        <w:rPr>
          <w:rFonts w:ascii="SolaimanLipi" w:hAnsi="SolaimanLipi" w:cs="SolaimanLipi"/>
          <w:i/>
          <w:sz w:val="21"/>
          <w:szCs w:val="21"/>
          <w:lang w:val="en-US"/>
        </w:rPr>
      </w:pPr>
      <w:r w:rsidRPr="007B6B24">
        <w:rPr>
          <w:rFonts w:ascii="SolaimanLipi" w:hAnsi="SolaimanLipi" w:cs="SolaimanLipi"/>
          <w:i/>
          <w:sz w:val="21"/>
          <w:szCs w:val="21"/>
        </w:rPr>
        <w:t>অধিবেশন</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৪</w:t>
      </w:r>
      <w:r w:rsidRPr="007B6B24">
        <w:rPr>
          <w:rFonts w:ascii="SolaimanLipi" w:hAnsi="SolaimanLipi" w:cs="SolaimanLipi"/>
          <w:i/>
          <w:sz w:val="21"/>
          <w:szCs w:val="21"/>
          <w:lang w:val="en-US"/>
        </w:rPr>
        <w:t>-</w:t>
      </w:r>
      <w:r w:rsidRPr="007B6B24">
        <w:rPr>
          <w:rFonts w:ascii="SolaimanLipi" w:hAnsi="SolaimanLipi" w:cs="SolaimanLipi"/>
          <w:i/>
          <w:sz w:val="21"/>
          <w:szCs w:val="21"/>
        </w:rPr>
        <w:t>এর</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উপস্থাপনার</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জন্য</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প্রয়োজনীয়</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স্ক্রিপ্টটি</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অধিবেশনটির</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পাওয়ারপয়েন্ট</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স্লাইড</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৪</w:t>
      </w:r>
      <w:r w:rsidRPr="007B6B24">
        <w:rPr>
          <w:rFonts w:ascii="SolaimanLipi" w:hAnsi="SolaimanLipi" w:cs="SolaimanLipi"/>
          <w:i/>
          <w:sz w:val="21"/>
          <w:szCs w:val="21"/>
          <w:lang w:val="en-US"/>
        </w:rPr>
        <w:t>-</w:t>
      </w:r>
      <w:r w:rsidRPr="007B6B24">
        <w:rPr>
          <w:rFonts w:ascii="SolaimanLipi" w:hAnsi="SolaimanLipi" w:cs="SolaimanLipi"/>
          <w:i/>
          <w:sz w:val="21"/>
          <w:szCs w:val="21"/>
        </w:rPr>
        <w:t>৩৯</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দ্বারা</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চিত্রিত</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করা</w:t>
      </w:r>
      <w:r w:rsidRPr="007B6B24">
        <w:rPr>
          <w:rFonts w:ascii="SolaimanLipi" w:hAnsi="SolaimanLipi" w:cs="SolaimanLipi"/>
          <w:i/>
          <w:sz w:val="21"/>
          <w:szCs w:val="21"/>
          <w:lang w:val="en-US"/>
        </w:rPr>
        <w:t xml:space="preserve"> </w:t>
      </w:r>
      <w:r w:rsidRPr="007B6B24">
        <w:rPr>
          <w:rFonts w:ascii="SolaimanLipi" w:hAnsi="SolaimanLipi" w:cs="SolaimanLipi"/>
          <w:i/>
          <w:sz w:val="21"/>
          <w:szCs w:val="21"/>
        </w:rPr>
        <w:t>হয়েছে।</w:t>
      </w:r>
      <w:r w:rsidRPr="007B6B24">
        <w:rPr>
          <w:rFonts w:ascii="SolaimanLipi" w:hAnsi="SolaimanLipi" w:cs="SolaimanLipi"/>
          <w:i/>
          <w:sz w:val="21"/>
          <w:szCs w:val="21"/>
          <w:lang w:val="en-US"/>
        </w:rPr>
        <w:t xml:space="preserve"> </w:t>
      </w:r>
    </w:p>
    <w:p w14:paraId="0D9F8069" w14:textId="77777777" w:rsidR="009B436D" w:rsidRPr="004D15A2" w:rsidRDefault="009B436D" w:rsidP="009B436D">
      <w:pPr>
        <w:rPr>
          <w:rFonts w:ascii="SolaimanLipi" w:hAnsi="SolaimanLipi" w:cs="SolaimanLipi"/>
          <w:sz w:val="21"/>
          <w:szCs w:val="21"/>
          <w:lang w:val="en-US"/>
        </w:rPr>
      </w:pPr>
    </w:p>
    <w:p w14:paraId="23FB926A" w14:textId="7C0E7CF7" w:rsidR="005D5822" w:rsidRPr="007B6B24" w:rsidRDefault="005D5822" w:rsidP="005D5822">
      <w:pPr>
        <w:rPr>
          <w:rFonts w:ascii="SolaimanLipi" w:hAnsi="SolaimanLipi" w:cs="SolaimanLipi"/>
          <w:b/>
          <w:sz w:val="21"/>
          <w:szCs w:val="21"/>
          <w:lang w:val="en-US"/>
        </w:rPr>
      </w:pPr>
      <w:r w:rsidRPr="007B6B24">
        <w:rPr>
          <w:rFonts w:ascii="SolaimanLipi" w:hAnsi="SolaimanLipi" w:cs="SolaimanLipi"/>
          <w:bCs/>
          <w:sz w:val="21"/>
          <w:szCs w:val="21"/>
          <w:cs/>
          <w:lang w:bidi="as-IN"/>
        </w:rPr>
        <w:t>দ্রষ্টব্য:</w:t>
      </w:r>
      <w:r w:rsidRPr="007B6B24">
        <w:rPr>
          <w:rFonts w:ascii="SolaimanLipi" w:hAnsi="SolaimanLipi" w:cs="SolaimanLipi"/>
          <w:b/>
          <w:sz w:val="21"/>
          <w:szCs w:val="21"/>
          <w:cs/>
          <w:lang w:bidi="as-IN"/>
        </w:rPr>
        <w:t xml:space="preserve"> এই উপস্থাপনাটি দীর্ঘ (প্রায় ২০ মিনিটের কাছাকাছি) এবং এতে অনেক উদাহরণ রয়েছে। আপনার দলটির জন্য যে উদাহরণগুলি কম প্রাসঙ্গিক বলে মনে হয় সেগুলি চাইলে আপনি বাদ দিতে পারেন। কিছু কিছু উদাহরণ বাদ দিয়ে সেখানে আপনার প্রেক্ষাপটের গল্পগুলি সংযোজন করতে পারেন।</w:t>
      </w:r>
      <w:r w:rsidR="004D15A2" w:rsidRPr="007B6B24">
        <w:rPr>
          <w:rFonts w:ascii="SolaimanLipi" w:hAnsi="SolaimanLipi" w:cs="SolaimanLipi" w:hint="cs"/>
          <w:b/>
          <w:sz w:val="21"/>
          <w:szCs w:val="21"/>
          <w:cs/>
          <w:lang w:bidi="as-IN"/>
        </w:rPr>
        <w:t xml:space="preserve"> </w:t>
      </w:r>
      <w:r w:rsidRPr="007B6B24">
        <w:rPr>
          <w:rFonts w:ascii="Times New Roman" w:hAnsi="Times New Roman" w:hint="cs"/>
          <w:b/>
          <w:sz w:val="21"/>
          <w:szCs w:val="21"/>
          <w:cs/>
          <w:lang w:bidi="as-IN"/>
        </w:rPr>
        <w:t>‘</w:t>
      </w:r>
      <w:r w:rsidRPr="007B6B24">
        <w:rPr>
          <w:rFonts w:ascii="SolaimanLipi" w:hAnsi="SolaimanLipi" w:cs="SolaimanLipi" w:hint="cs"/>
          <w:b/>
          <w:sz w:val="21"/>
          <w:szCs w:val="21"/>
          <w:cs/>
          <w:lang w:bidi="as-IN"/>
        </w:rPr>
        <w:t>...গল্প</w:t>
      </w:r>
      <w:r w:rsidRPr="007B6B24">
        <w:rPr>
          <w:rFonts w:ascii="Times New Roman" w:hAnsi="Times New Roman" w:hint="cs"/>
          <w:b/>
          <w:sz w:val="21"/>
          <w:szCs w:val="21"/>
          <w:cs/>
          <w:lang w:bidi="as-IN"/>
        </w:rPr>
        <w:t>’</w:t>
      </w:r>
      <w:r w:rsidRPr="007B6B24">
        <w:rPr>
          <w:rFonts w:ascii="SolaimanLipi" w:hAnsi="SolaimanLipi" w:cs="SolaimanLipi" w:hint="cs"/>
          <w:b/>
          <w:sz w:val="21"/>
          <w:szCs w:val="21"/>
          <w:cs/>
          <w:lang w:bidi="as-IN"/>
        </w:rPr>
        <w:t xml:space="preserve"> অংশের মূল বার্তাগুলিকে বোল্ড করে হাইলাইট করা হয়েছে। আপনার বক্তব্যে এইগুলি অন্তর্ভুক্ত করুন! পাওয়ারপয়েন্টের মূল স্লাইডের মুদ্রিত সংস্করণ ব্যবহার করে অংশগ্রহণকারীদেকে বিষয়বস্তু অনুধাবন করতে সাহায্য করুন।</w:t>
      </w:r>
    </w:p>
    <w:p w14:paraId="3A353EFE" w14:textId="77777777" w:rsidR="00461BD0" w:rsidRPr="0053390E" w:rsidRDefault="00461BD0" w:rsidP="00461BD0">
      <w:pPr>
        <w:rPr>
          <w:rStyle w:val="normaltextrun"/>
          <w:rFonts w:ascii="SolaimanLipi" w:hAnsi="SolaimanLipi" w:cs="SolaimanLipi"/>
          <w:sz w:val="21"/>
          <w:szCs w:val="21"/>
          <w:lang w:val="en-GB"/>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53390E" w14:paraId="79877DD7" w14:textId="77777777" w:rsidTr="00BC7B5F">
        <w:trPr>
          <w:trHeight w:val="397"/>
        </w:trPr>
        <w:tc>
          <w:tcPr>
            <w:tcW w:w="2268" w:type="dxa"/>
            <w:tcBorders>
              <w:top w:val="nil"/>
              <w:bottom w:val="nil"/>
              <w:right w:val="nil"/>
            </w:tcBorders>
            <w:shd w:val="clear" w:color="auto" w:fill="auto"/>
          </w:tcPr>
          <w:p w14:paraId="27BE65B3"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noProof/>
                <w:sz w:val="21"/>
                <w:szCs w:val="21"/>
                <w:lang w:val="en-GB"/>
              </w:rPr>
            </w:pPr>
          </w:p>
        </w:tc>
        <w:tc>
          <w:tcPr>
            <w:tcW w:w="6763" w:type="dxa"/>
            <w:tcBorders>
              <w:top w:val="nil"/>
              <w:left w:val="nil"/>
              <w:bottom w:val="single" w:sz="4" w:space="0" w:color="auto"/>
            </w:tcBorders>
            <w:shd w:val="clear" w:color="auto" w:fill="auto"/>
            <w:vAlign w:val="bottom"/>
          </w:tcPr>
          <w:p w14:paraId="4E504C2F" w14:textId="77777777" w:rsidR="00461BD0" w:rsidRPr="007B6B24" w:rsidRDefault="009B436D" w:rsidP="004D15A2">
            <w:pPr>
              <w:pStyle w:val="Title"/>
              <w:ind w:left="-102"/>
              <w:rPr>
                <w:rStyle w:val="normaltextrun"/>
                <w:rFonts w:ascii="SolaimanLipi" w:hAnsi="SolaimanLipi" w:cs="SolaimanLipi"/>
                <w:b/>
                <w:bCs/>
                <w:color w:val="FFFFFF"/>
                <w:sz w:val="21"/>
                <w:szCs w:val="21"/>
                <w:lang w:val="en-GB" w:eastAsia="ko-KR"/>
              </w:rPr>
            </w:pPr>
            <w:r w:rsidRPr="007B6B24">
              <w:rPr>
                <w:rStyle w:val="normaltextrun"/>
                <w:rFonts w:ascii="SolaimanLipi" w:hAnsi="SolaimanLipi" w:cs="SolaimanLipi"/>
                <w:b/>
                <w:bCs/>
                <w:sz w:val="21"/>
                <w:szCs w:val="21"/>
                <w:lang w:eastAsia="ko-KR"/>
              </w:rPr>
              <w:t>ভূমিকা</w:t>
            </w:r>
          </w:p>
        </w:tc>
      </w:tr>
      <w:tr w:rsidR="00461BD0" w:rsidRPr="00E54014" w14:paraId="64ACD022" w14:textId="77777777" w:rsidTr="00BC7B5F">
        <w:tc>
          <w:tcPr>
            <w:tcW w:w="2268" w:type="dxa"/>
            <w:tcBorders>
              <w:top w:val="nil"/>
              <w:bottom w:val="nil"/>
              <w:right w:val="nil"/>
            </w:tcBorders>
            <w:shd w:val="clear" w:color="auto" w:fill="auto"/>
          </w:tcPr>
          <w:p w14:paraId="5DF387FB"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62B49128" w14:textId="77777777" w:rsidR="00461BD0" w:rsidRPr="004D15A2" w:rsidRDefault="00EE63F1"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sidRPr="004D15A2">
              <w:rPr>
                <w:rFonts w:ascii="SolaimanLipi" w:hAnsi="SolaimanLipi" w:cs="SolaimanLipi"/>
                <w:noProof/>
                <w:sz w:val="21"/>
                <w:szCs w:val="21"/>
                <w:lang w:val="en-US" w:eastAsia="en-US"/>
              </w:rPr>
              <w:drawing>
                <wp:inline distT="0" distB="0" distL="0" distR="0" wp14:anchorId="44CAEB26" wp14:editId="37ABEF97">
                  <wp:extent cx="1130300" cy="635000"/>
                  <wp:effectExtent l="0" t="0" r="0" b="0"/>
                  <wp:docPr id="1" name="Bildobjekt 151032609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10326094" descr="En bild som visar text&#10;&#10;Automatiskt genererad beskrivn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443197BA" w14:textId="77777777" w:rsidR="00461BD0" w:rsidRPr="004D15A2" w:rsidRDefault="00461BD0" w:rsidP="004D15A2">
            <w:pPr>
              <w:pStyle w:val="paragraph"/>
              <w:spacing w:before="0" w:beforeAutospacing="0" w:after="0" w:afterAutospacing="0"/>
              <w:ind w:left="-112" w:right="-152"/>
              <w:textAlignment w:val="baseline"/>
              <w:rPr>
                <w:rFonts w:ascii="SolaimanLipi" w:hAnsi="SolaimanLipi" w:cs="SolaimanLipi"/>
                <w:sz w:val="21"/>
                <w:szCs w:val="21"/>
                <w:lang w:val="en-GB"/>
              </w:rPr>
            </w:pPr>
          </w:p>
          <w:p w14:paraId="537EE078" w14:textId="0D90F6FB" w:rsidR="00461BD0" w:rsidRDefault="005D5822" w:rsidP="004D15A2">
            <w:pPr>
              <w:pStyle w:val="paragraph"/>
              <w:spacing w:before="0" w:beforeAutospacing="0" w:after="0" w:afterAutospacing="0"/>
              <w:ind w:left="-112" w:right="-152"/>
              <w:rPr>
                <w:rFonts w:ascii="SolaimanLipi" w:hAnsi="SolaimanLipi" w:cs="SolaimanLipi"/>
                <w:sz w:val="21"/>
                <w:szCs w:val="21"/>
                <w:cs/>
                <w:lang w:val="en-GB" w:bidi="as-IN"/>
              </w:rPr>
            </w:pPr>
            <w:r w:rsidRPr="004D15A2">
              <w:rPr>
                <w:rFonts w:ascii="SolaimanLipi" w:hAnsi="SolaimanLipi" w:cs="SolaimanLipi"/>
                <w:sz w:val="21"/>
                <w:szCs w:val="21"/>
                <w:cs/>
                <w:lang w:val="en-GB" w:bidi="as-IN"/>
              </w:rPr>
              <w:t xml:space="preserve">ধর্ম বা বিশ্বাসের স্বাধীনতার অভাবের কারণে সব দেশেই </w:t>
            </w:r>
            <w:proofErr w:type="spellStart"/>
            <w:r w:rsidR="00584BF1" w:rsidRPr="00584BF1">
              <w:rPr>
                <w:rFonts w:ascii="SolaimanLipi" w:hAnsi="SolaimanLipi" w:cs="SolaimanLipi" w:hint="cs"/>
                <w:sz w:val="21"/>
                <w:szCs w:val="21"/>
                <w:lang w:val="en-GB" w:bidi="as-IN"/>
              </w:rPr>
              <w:t>সকল</w:t>
            </w:r>
            <w:proofErr w:type="spellEnd"/>
            <w:r w:rsidR="00584BF1">
              <w:rPr>
                <w:rFonts w:ascii="SolaimanLipi" w:hAnsi="SolaimanLipi" w:cs="SolaimanLipi"/>
                <w:sz w:val="21"/>
                <w:szCs w:val="21"/>
                <w:lang w:val="en-GB" w:bidi="as-IN"/>
              </w:rPr>
              <w:t xml:space="preserve"> </w:t>
            </w:r>
            <w:r w:rsidRPr="004D15A2">
              <w:rPr>
                <w:rFonts w:ascii="SolaimanLipi" w:hAnsi="SolaimanLipi" w:cs="SolaimanLipi"/>
                <w:sz w:val="21"/>
                <w:szCs w:val="21"/>
                <w:cs/>
                <w:lang w:val="en-GB" w:bidi="as-IN"/>
              </w:rPr>
              <w:t>ধরণের মানুষ সমস্যার সম্মুখীন হয়। লঙ্ঘনের তীব্রতা, লঙ্ঘনকারী এবং লঙ্ঘনের শিকার কারা</w:t>
            </w:r>
            <w:r w:rsidRPr="004D15A2">
              <w:rPr>
                <w:rFonts w:ascii="SolaimanLipi" w:hAnsi="SolaimanLipi" w:cs="SolaimanLipi"/>
                <w:sz w:val="21"/>
                <w:szCs w:val="21"/>
                <w:lang w:val="en-US"/>
              </w:rPr>
              <w:t xml:space="preserve"> </w:t>
            </w:r>
            <w:r w:rsidRPr="004D15A2">
              <w:rPr>
                <w:rFonts w:ascii="SolaimanLipi" w:hAnsi="SolaimanLipi" w:cs="SolaimanLipi"/>
                <w:sz w:val="21"/>
                <w:szCs w:val="21"/>
                <w:cs/>
                <w:lang w:val="en-GB" w:bidi="as-IN"/>
              </w:rPr>
              <w:t>হচ্ছে পার্থক্য কেবল সেখানে।</w:t>
            </w:r>
          </w:p>
          <w:p w14:paraId="5671BEAD" w14:textId="01DE06F6" w:rsidR="004D15A2" w:rsidRPr="004D15A2" w:rsidRDefault="004D15A2" w:rsidP="004D15A2">
            <w:pPr>
              <w:pStyle w:val="paragraph"/>
              <w:spacing w:before="0" w:beforeAutospacing="0" w:after="0" w:afterAutospacing="0"/>
              <w:ind w:left="-112" w:right="-152"/>
              <w:rPr>
                <w:rFonts w:ascii="SolaimanLipi" w:hAnsi="SolaimanLipi" w:cs="SolaimanLipi"/>
                <w:sz w:val="21"/>
                <w:szCs w:val="21"/>
                <w:lang w:val="en-US"/>
              </w:rPr>
            </w:pPr>
          </w:p>
        </w:tc>
      </w:tr>
      <w:tr w:rsidR="00461BD0" w:rsidRPr="00E54014" w14:paraId="49A6B9A3" w14:textId="77777777" w:rsidTr="00BC7B5F">
        <w:tc>
          <w:tcPr>
            <w:tcW w:w="2268" w:type="dxa"/>
            <w:tcBorders>
              <w:top w:val="nil"/>
              <w:bottom w:val="nil"/>
              <w:right w:val="nil"/>
            </w:tcBorders>
            <w:shd w:val="clear" w:color="auto" w:fill="auto"/>
          </w:tcPr>
          <w:p w14:paraId="54B987A9"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noProof/>
                <w:sz w:val="21"/>
                <w:szCs w:val="21"/>
                <w:lang w:val="en-GB"/>
              </w:rPr>
            </w:pPr>
          </w:p>
          <w:p w14:paraId="6C963A08" w14:textId="4DB035D6"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noProof/>
                <w:sz w:val="21"/>
                <w:szCs w:val="21"/>
                <w:lang w:val="en-GB"/>
              </w:rPr>
            </w:pPr>
            <w:r>
              <w:rPr>
                <w:rFonts w:ascii="SolaimanLipi" w:hAnsi="SolaimanLipi" w:cs="SolaimanLipi"/>
                <w:noProof/>
                <w:sz w:val="21"/>
                <w:szCs w:val="21"/>
                <w:lang w:val="en-GB"/>
              </w:rPr>
              <w:drawing>
                <wp:inline distT="0" distB="0" distL="0" distR="0" wp14:anchorId="4B937188" wp14:editId="0176BA72">
                  <wp:extent cx="1143000" cy="635000"/>
                  <wp:effectExtent l="0" t="0" r="0" b="0"/>
                  <wp:docPr id="21270139" name="Bildobjekt 2" descr="En bild som visar tecknad serie, clipart, skärmbild,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139" name="Bildobjekt 2" descr="En bild som visar tecknad serie, clipart, skärmbild, illustration&#10;&#10;Automatiskt genererad beskrivn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tcBorders>
            <w:shd w:val="clear" w:color="auto" w:fill="auto"/>
          </w:tcPr>
          <w:p w14:paraId="5A3D245D" w14:textId="77777777" w:rsidR="00461BD0" w:rsidRPr="004D15A2" w:rsidRDefault="00461BD0" w:rsidP="004D15A2">
            <w:pPr>
              <w:pStyle w:val="paragraph"/>
              <w:spacing w:before="0" w:beforeAutospacing="0" w:after="0" w:afterAutospacing="0"/>
              <w:ind w:left="-112" w:right="-152"/>
              <w:textAlignment w:val="baseline"/>
              <w:rPr>
                <w:rFonts w:ascii="SolaimanLipi" w:hAnsi="SolaimanLipi" w:cs="SolaimanLipi"/>
                <w:sz w:val="21"/>
                <w:szCs w:val="21"/>
                <w:lang w:val="en-GB"/>
              </w:rPr>
            </w:pPr>
          </w:p>
          <w:p w14:paraId="79C7F077" w14:textId="77777777" w:rsidR="00461BD0" w:rsidRDefault="005D5822" w:rsidP="004D15A2">
            <w:pPr>
              <w:pStyle w:val="paragraph"/>
              <w:spacing w:before="0" w:beforeAutospacing="0" w:after="0" w:afterAutospacing="0"/>
              <w:ind w:left="-112" w:right="-152"/>
              <w:textAlignment w:val="baseline"/>
              <w:rPr>
                <w:rFonts w:ascii="SolaimanLipi" w:hAnsi="SolaimanLipi" w:cs="SolaimanLipi"/>
                <w:sz w:val="21"/>
                <w:szCs w:val="21"/>
                <w:cs/>
                <w:lang w:val="en-GB" w:bidi="as-IN"/>
              </w:rPr>
            </w:pPr>
            <w:r w:rsidRPr="004D15A2">
              <w:rPr>
                <w:rFonts w:ascii="SolaimanLipi" w:hAnsi="SolaimanLipi" w:cs="SolaimanLipi"/>
                <w:sz w:val="21"/>
                <w:szCs w:val="21"/>
                <w:cs/>
                <w:lang w:val="en-GB" w:bidi="as-IN"/>
              </w:rPr>
              <w:t>এই উপস্থাপনায় আমরা বৈষম্য, অধিকারের সীমাবদ্ধতা এবং সহিংসতা সম্পর্কে বাস্তব জীবন থেকে নেয়া কিছু গল্প শুনবো।</w:t>
            </w:r>
          </w:p>
          <w:p w14:paraId="76A8ED5B" w14:textId="77777777" w:rsidR="004D15A2" w:rsidRPr="004D15A2" w:rsidRDefault="004D15A2" w:rsidP="004D15A2">
            <w:pPr>
              <w:pStyle w:val="paragraph"/>
              <w:spacing w:before="0" w:beforeAutospacing="0" w:after="0" w:afterAutospacing="0"/>
              <w:ind w:left="-112" w:right="-152"/>
              <w:textAlignment w:val="baseline"/>
              <w:rPr>
                <w:rFonts w:ascii="SolaimanLipi" w:hAnsi="SolaimanLipi" w:cs="SolaimanLipi"/>
                <w:sz w:val="21"/>
                <w:szCs w:val="21"/>
                <w:lang w:val="en-GB"/>
              </w:rPr>
            </w:pPr>
          </w:p>
        </w:tc>
      </w:tr>
      <w:tr w:rsidR="00461BD0" w:rsidRPr="00E54014" w14:paraId="755DF7CB" w14:textId="77777777" w:rsidTr="00BC7B5F">
        <w:tc>
          <w:tcPr>
            <w:tcW w:w="2268" w:type="dxa"/>
            <w:tcBorders>
              <w:top w:val="nil"/>
              <w:bottom w:val="nil"/>
              <w:right w:val="nil"/>
            </w:tcBorders>
            <w:shd w:val="clear" w:color="auto" w:fill="auto"/>
          </w:tcPr>
          <w:p w14:paraId="1C2C8C8A"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noProof/>
                <w:sz w:val="21"/>
                <w:szCs w:val="21"/>
                <w:lang w:val="en-GB"/>
              </w:rPr>
            </w:pPr>
          </w:p>
          <w:p w14:paraId="74185A4E" w14:textId="77777777" w:rsidR="00461BD0" w:rsidRPr="004D15A2" w:rsidRDefault="00EE63F1" w:rsidP="004D15A2">
            <w:pPr>
              <w:pStyle w:val="paragraph"/>
              <w:spacing w:before="0" w:beforeAutospacing="0" w:after="0" w:afterAutospacing="0"/>
              <w:textAlignment w:val="baseline"/>
              <w:rPr>
                <w:rStyle w:val="normaltextrun"/>
                <w:rFonts w:ascii="SolaimanLipi" w:hAnsi="SolaimanLipi" w:cs="SolaimanLipi"/>
                <w:noProof/>
                <w:sz w:val="21"/>
                <w:szCs w:val="21"/>
                <w:lang w:val="en-GB"/>
              </w:rPr>
            </w:pPr>
            <w:r w:rsidRPr="004D15A2">
              <w:rPr>
                <w:rFonts w:ascii="SolaimanLipi" w:hAnsi="SolaimanLipi" w:cs="SolaimanLipi"/>
                <w:noProof/>
                <w:sz w:val="21"/>
                <w:szCs w:val="21"/>
                <w:lang w:val="en-US" w:eastAsia="en-US"/>
              </w:rPr>
              <w:drawing>
                <wp:inline distT="0" distB="0" distL="0" distR="0" wp14:anchorId="37856635" wp14:editId="13AEC8C3">
                  <wp:extent cx="1130300" cy="635000"/>
                  <wp:effectExtent l="0" t="0" r="0" b="0"/>
                  <wp:docPr id="3" name="Bildobjekt 15103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103260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tc>
        <w:tc>
          <w:tcPr>
            <w:tcW w:w="6763" w:type="dxa"/>
            <w:tcBorders>
              <w:top w:val="nil"/>
              <w:left w:val="nil"/>
            </w:tcBorders>
            <w:shd w:val="clear" w:color="auto" w:fill="auto"/>
          </w:tcPr>
          <w:p w14:paraId="654D49CF" w14:textId="77777777" w:rsidR="00461BD0" w:rsidRPr="004D15A2" w:rsidRDefault="00461BD0" w:rsidP="004D15A2">
            <w:pPr>
              <w:pStyle w:val="paragraph"/>
              <w:spacing w:before="0" w:beforeAutospacing="0" w:after="0" w:afterAutospacing="0"/>
              <w:ind w:left="-112" w:right="-152"/>
              <w:textAlignment w:val="baseline"/>
              <w:rPr>
                <w:rFonts w:ascii="SolaimanLipi" w:hAnsi="SolaimanLipi" w:cs="SolaimanLipi"/>
                <w:sz w:val="21"/>
                <w:szCs w:val="21"/>
                <w:lang w:val="en-GB"/>
              </w:rPr>
            </w:pPr>
          </w:p>
          <w:p w14:paraId="3D2D3099" w14:textId="494E9D20" w:rsidR="00461BD0" w:rsidRPr="007B6B24" w:rsidRDefault="005D5822" w:rsidP="007B6B24">
            <w:pPr>
              <w:pStyle w:val="paragraph"/>
              <w:spacing w:before="0" w:beforeAutospacing="0" w:after="0" w:afterAutospacing="0"/>
              <w:ind w:left="-112" w:right="-152"/>
              <w:textAlignment w:val="baseline"/>
              <w:rPr>
                <w:rFonts w:ascii="SolaimanLipi" w:hAnsi="SolaimanLipi" w:cs="SolaimanLipi"/>
                <w:spacing w:val="-2"/>
                <w:sz w:val="21"/>
                <w:szCs w:val="21"/>
                <w:lang w:val="en-US"/>
              </w:rPr>
            </w:pPr>
            <w:r w:rsidRPr="004D15A2">
              <w:rPr>
                <w:rFonts w:ascii="SolaimanLipi" w:hAnsi="SolaimanLipi" w:cs="SolaimanLipi"/>
                <w:spacing w:val="-2"/>
                <w:sz w:val="21"/>
                <w:szCs w:val="21"/>
                <w:cs/>
                <w:lang w:val="en-GB" w:bidi="as-IN"/>
              </w:rPr>
              <w:t>এই লঙ্ঘনগুলি রাষ্ট্র এবং সমাজের মানুষ উভয়ের দ্বারাই ঘটে থাকে।</w:t>
            </w:r>
            <w:r w:rsidR="007B6B24">
              <w:rPr>
                <w:rFonts w:ascii="SolaimanLipi" w:hAnsi="SolaimanLipi" w:cs="SolaimanLipi"/>
                <w:spacing w:val="-2"/>
                <w:sz w:val="21"/>
                <w:szCs w:val="21"/>
                <w:lang w:val="en-GB" w:bidi="as-IN"/>
              </w:rPr>
              <w:t xml:space="preserve">  </w:t>
            </w:r>
            <w:r w:rsidR="007B6B24" w:rsidRPr="004D15A2">
              <w:rPr>
                <w:rFonts w:ascii="SolaimanLipi" w:hAnsi="SolaimanLipi" w:cs="SolaimanLipi"/>
                <w:spacing w:val="-2"/>
                <w:sz w:val="21"/>
                <w:szCs w:val="21"/>
                <w:cs/>
                <w:lang w:val="en-GB" w:bidi="as-IN"/>
              </w:rPr>
              <w:t>আ</w:t>
            </w:r>
            <w:r w:rsidRPr="004D15A2">
              <w:rPr>
                <w:rFonts w:ascii="SolaimanLipi" w:hAnsi="SolaimanLipi" w:cs="SolaimanLipi"/>
                <w:spacing w:val="-2"/>
                <w:sz w:val="21"/>
                <w:szCs w:val="21"/>
                <w:cs/>
                <w:lang w:val="en-GB" w:bidi="as-IN"/>
              </w:rPr>
              <w:t>মরা প্রায়ই এই ধরনের লঙ্ঘনগুলিকে সরকার দ্বারা লঙ্ঘন এবং সামাজিক বৈরিতা হিসাবে আখ্যায়িত করে থাকি।</w:t>
            </w:r>
            <w:r w:rsidR="004D15A2">
              <w:rPr>
                <w:rFonts w:ascii="SolaimanLipi" w:hAnsi="SolaimanLipi" w:cs="SolaimanLipi" w:hint="cs"/>
                <w:spacing w:val="-2"/>
                <w:sz w:val="21"/>
                <w:szCs w:val="21"/>
                <w:cs/>
                <w:lang w:val="en-GB" w:bidi="as-IN"/>
              </w:rPr>
              <w:t xml:space="preserve"> </w:t>
            </w:r>
            <w:r w:rsidRPr="004D15A2">
              <w:rPr>
                <w:rFonts w:ascii="SolaimanLipi" w:hAnsi="SolaimanLipi" w:cs="SolaimanLipi"/>
                <w:spacing w:val="-2"/>
                <w:sz w:val="21"/>
                <w:szCs w:val="21"/>
                <w:cs/>
                <w:lang w:val="en-GB" w:bidi="as-IN"/>
              </w:rPr>
              <w:t>কিন্তু লঙ্ঘন পরিবার এবং</w:t>
            </w:r>
            <w:r w:rsidRPr="004D15A2">
              <w:rPr>
                <w:rFonts w:ascii="SolaimanLipi" w:hAnsi="SolaimanLipi" w:cs="SolaimanLipi"/>
                <w:spacing w:val="-2"/>
                <w:sz w:val="21"/>
                <w:szCs w:val="21"/>
                <w:lang w:val="en-US"/>
              </w:rPr>
              <w:t xml:space="preserve"> </w:t>
            </w:r>
            <w:r w:rsidRPr="004D15A2">
              <w:rPr>
                <w:rFonts w:ascii="SolaimanLipi" w:hAnsi="SolaimanLipi" w:cs="SolaimanLipi"/>
                <w:spacing w:val="-2"/>
                <w:sz w:val="21"/>
                <w:szCs w:val="21"/>
                <w:cs/>
                <w:lang w:val="en-GB" w:bidi="as-IN"/>
              </w:rPr>
              <w:t>ধর্মীয় বা বিশ্বাসকেন্দ্রিক সমাজের মধ্যেও ঘটতে পারে।</w:t>
            </w:r>
            <w:r w:rsidR="009B436D" w:rsidRPr="004D15A2">
              <w:rPr>
                <w:rFonts w:ascii="Cambria" w:hAnsi="Cambria" w:cs="Cambria"/>
                <w:spacing w:val="-2"/>
                <w:sz w:val="21"/>
                <w:szCs w:val="21"/>
                <w:lang w:val="en-GB"/>
              </w:rPr>
              <w:t> </w:t>
            </w:r>
          </w:p>
          <w:p w14:paraId="2350FF46" w14:textId="1E0FB898" w:rsidR="004D15A2" w:rsidRPr="004D15A2" w:rsidRDefault="004D15A2" w:rsidP="004D15A2">
            <w:pPr>
              <w:pStyle w:val="paragraph"/>
              <w:spacing w:before="0" w:beforeAutospacing="0" w:after="0" w:afterAutospacing="0"/>
              <w:ind w:left="-112" w:right="-152"/>
              <w:textAlignment w:val="baseline"/>
              <w:rPr>
                <w:rFonts w:ascii="SolaimanLipi" w:hAnsi="SolaimanLipi" w:cs="SolaimanLipi"/>
                <w:sz w:val="21"/>
                <w:szCs w:val="21"/>
                <w:lang w:val="en-GB"/>
              </w:rPr>
            </w:pPr>
          </w:p>
        </w:tc>
      </w:tr>
      <w:tr w:rsidR="00461BD0" w:rsidRPr="00E54014" w14:paraId="470BD19A" w14:textId="77777777" w:rsidTr="00BC7B5F">
        <w:tc>
          <w:tcPr>
            <w:tcW w:w="2268" w:type="dxa"/>
            <w:tcBorders>
              <w:top w:val="nil"/>
              <w:bottom w:val="nil"/>
              <w:right w:val="nil"/>
            </w:tcBorders>
            <w:shd w:val="clear" w:color="auto" w:fill="auto"/>
          </w:tcPr>
          <w:p w14:paraId="30F81F02"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noProof/>
                <w:sz w:val="21"/>
                <w:szCs w:val="21"/>
                <w:lang w:val="en-GB"/>
              </w:rPr>
            </w:pPr>
          </w:p>
          <w:p w14:paraId="39CA57BC" w14:textId="4B1A95E5"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noProof/>
                <w:sz w:val="21"/>
                <w:szCs w:val="21"/>
                <w:lang w:val="en-GB"/>
              </w:rPr>
            </w:pPr>
            <w:r>
              <w:rPr>
                <w:rFonts w:ascii="SolaimanLipi" w:hAnsi="SolaimanLipi" w:cs="SolaimanLipi"/>
                <w:noProof/>
                <w:sz w:val="21"/>
                <w:szCs w:val="21"/>
                <w:lang w:val="en-GB"/>
              </w:rPr>
              <w:drawing>
                <wp:inline distT="0" distB="0" distL="0" distR="0" wp14:anchorId="14AFC9CD" wp14:editId="3400101B">
                  <wp:extent cx="1143000" cy="635000"/>
                  <wp:effectExtent l="0" t="0" r="0" b="0"/>
                  <wp:docPr id="407464667" name="Bildobjekt 3" descr="En bild som visar clipart, skärmbild, diagram,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64667" name="Bildobjekt 3" descr="En bild som visar clipart, skärmbild, diagram, design&#10;&#10;Automatiskt genererad beskrivn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bottom w:val="dotted" w:sz="4" w:space="0" w:color="auto"/>
            </w:tcBorders>
            <w:shd w:val="clear" w:color="auto" w:fill="auto"/>
          </w:tcPr>
          <w:p w14:paraId="22949021" w14:textId="77777777" w:rsidR="00461BD0" w:rsidRPr="004D15A2" w:rsidRDefault="00461BD0" w:rsidP="004D15A2">
            <w:pPr>
              <w:pStyle w:val="paragraph"/>
              <w:spacing w:before="0" w:beforeAutospacing="0" w:after="0" w:afterAutospacing="0"/>
              <w:ind w:left="-112" w:right="-152"/>
              <w:textAlignment w:val="baseline"/>
              <w:rPr>
                <w:rFonts w:ascii="SolaimanLipi" w:hAnsi="SolaimanLipi" w:cs="SolaimanLipi"/>
                <w:sz w:val="21"/>
                <w:szCs w:val="21"/>
                <w:lang w:val="en-GB"/>
              </w:rPr>
            </w:pPr>
          </w:p>
          <w:p w14:paraId="572B032C" w14:textId="153DA298" w:rsidR="005D5822" w:rsidRPr="004D15A2" w:rsidRDefault="005D5822" w:rsidP="007B6B24">
            <w:pPr>
              <w:pStyle w:val="paragraph"/>
              <w:spacing w:before="0" w:beforeAutospacing="0" w:after="0" w:afterAutospacing="0"/>
              <w:ind w:left="-112" w:right="-152"/>
              <w:textAlignment w:val="baseline"/>
              <w:rPr>
                <w:rFonts w:ascii="SolaimanLipi" w:hAnsi="SolaimanLipi" w:cs="SolaimanLipi"/>
                <w:sz w:val="21"/>
                <w:szCs w:val="21"/>
                <w:lang w:val="en-US"/>
              </w:rPr>
            </w:pPr>
            <w:r w:rsidRPr="004D15A2">
              <w:rPr>
                <w:rFonts w:ascii="SolaimanLipi" w:hAnsi="SolaimanLipi" w:cs="SolaimanLipi"/>
                <w:sz w:val="21"/>
                <w:szCs w:val="21"/>
                <w:cs/>
                <w:lang w:val="en-GB" w:bidi="as-IN"/>
              </w:rPr>
              <w:t>এছাড়াও একটি চতুর্থ ধরনের লঙ্ঘন রয়েছে: সমাজের বাসিন্দাদেরকে এই ধরনের লঙ্ঘনের হাত থেকে রক্ষা করতে সরকারের ব্যর্থতা হলো সেই চতুর্থ ধরনের লঙ্ঘন।</w:t>
            </w:r>
            <w:r w:rsidR="007B6B24">
              <w:rPr>
                <w:rFonts w:ascii="SolaimanLipi" w:hAnsi="SolaimanLipi" w:cs="SolaimanLipi"/>
                <w:sz w:val="21"/>
                <w:szCs w:val="21"/>
                <w:lang w:val="en-GB" w:bidi="as-IN"/>
              </w:rPr>
              <w:t xml:space="preserve">  </w:t>
            </w:r>
            <w:r w:rsidRPr="004D15A2">
              <w:rPr>
                <w:rFonts w:ascii="SolaimanLipi" w:hAnsi="SolaimanLipi" w:cs="SolaimanLipi"/>
                <w:sz w:val="21"/>
                <w:szCs w:val="21"/>
                <w:cs/>
                <w:lang w:val="en-GB" w:bidi="as-IN"/>
              </w:rPr>
              <w:t>রাষ্ট্রের দায়িত্ব হলো এর ভূখণ্ডের মধ্যে থাকা প্রতিটি মানুষকে বৈষম্য, তাদের অধিকারের উপর অযাচিত সীমাবদ্ধতা আরোপ এবং সহিংসতা থেকে সুরক্ষা দেয়া।</w:t>
            </w:r>
          </w:p>
          <w:p w14:paraId="28259B42" w14:textId="77777777" w:rsidR="005D5822" w:rsidRPr="004D15A2" w:rsidRDefault="005D5822" w:rsidP="004D15A2">
            <w:pPr>
              <w:pStyle w:val="paragraph"/>
              <w:spacing w:before="0" w:beforeAutospacing="0" w:after="0" w:afterAutospacing="0"/>
              <w:ind w:left="-112" w:right="-152"/>
              <w:textAlignment w:val="baseline"/>
              <w:rPr>
                <w:rFonts w:ascii="SolaimanLipi" w:hAnsi="SolaimanLipi" w:cs="SolaimanLipi"/>
                <w:sz w:val="21"/>
                <w:szCs w:val="21"/>
                <w:lang w:val="en-US"/>
              </w:rPr>
            </w:pPr>
            <w:r w:rsidRPr="004D15A2">
              <w:rPr>
                <w:rFonts w:ascii="SolaimanLipi" w:hAnsi="SolaimanLipi" w:cs="SolaimanLipi"/>
                <w:sz w:val="21"/>
                <w:szCs w:val="21"/>
                <w:cs/>
                <w:lang w:val="en-GB" w:bidi="as-IN"/>
              </w:rPr>
              <w:t>অনেক রাষ্ট্র এটা করতে ব্যর্থ হয়।</w:t>
            </w:r>
            <w:r w:rsidRPr="004D15A2">
              <w:rPr>
                <w:rFonts w:ascii="SolaimanLipi" w:hAnsi="SolaimanLipi" w:cs="SolaimanLipi"/>
                <w:sz w:val="21"/>
                <w:szCs w:val="21"/>
                <w:lang w:val="en-US"/>
              </w:rPr>
              <w:t xml:space="preserve"> </w:t>
            </w:r>
          </w:p>
          <w:p w14:paraId="3D6782A5" w14:textId="77777777" w:rsidR="00461BD0" w:rsidRPr="004D15A2" w:rsidRDefault="00461BD0" w:rsidP="004D15A2">
            <w:pPr>
              <w:pStyle w:val="paragraph"/>
              <w:spacing w:before="0" w:beforeAutospacing="0" w:after="0" w:afterAutospacing="0"/>
              <w:ind w:right="-152"/>
              <w:textAlignment w:val="baseline"/>
              <w:rPr>
                <w:rFonts w:ascii="SolaimanLipi" w:hAnsi="SolaimanLipi" w:cs="SolaimanLipi"/>
                <w:sz w:val="21"/>
                <w:szCs w:val="21"/>
                <w:lang w:val="en-GB"/>
              </w:rPr>
            </w:pPr>
          </w:p>
        </w:tc>
      </w:tr>
      <w:tr w:rsidR="00461BD0" w:rsidRPr="00E54014" w14:paraId="3B725715" w14:textId="77777777" w:rsidTr="00BC7B5F">
        <w:trPr>
          <w:trHeight w:val="685"/>
        </w:trPr>
        <w:tc>
          <w:tcPr>
            <w:tcW w:w="2268" w:type="dxa"/>
            <w:tcBorders>
              <w:top w:val="nil"/>
              <w:bottom w:val="nil"/>
              <w:right w:val="nil"/>
            </w:tcBorders>
            <w:shd w:val="clear" w:color="auto" w:fill="auto"/>
          </w:tcPr>
          <w:p w14:paraId="2B74DCBC" w14:textId="77777777" w:rsidR="00461BD0" w:rsidRPr="004D15A2" w:rsidRDefault="00461BD0" w:rsidP="004D15A2">
            <w:pPr>
              <w:pStyle w:val="paragraph"/>
              <w:spacing w:before="0" w:beforeAutospacing="0" w:after="0" w:afterAutospacing="0"/>
              <w:textAlignment w:val="baseline"/>
              <w:rPr>
                <w:rFonts w:ascii="SolaimanLipi" w:hAnsi="SolaimanLipi" w:cs="SolaimanLipi"/>
                <w:sz w:val="21"/>
                <w:szCs w:val="21"/>
                <w:lang w:val="en-GB"/>
              </w:rPr>
            </w:pPr>
          </w:p>
          <w:p w14:paraId="3D44DF54" w14:textId="0362610D" w:rsidR="00461BD0" w:rsidRPr="004D15A2" w:rsidRDefault="00461BD0" w:rsidP="004D15A2">
            <w:pPr>
              <w:pStyle w:val="paragraph"/>
              <w:spacing w:before="0" w:beforeAutospacing="0" w:after="0" w:afterAutospacing="0"/>
              <w:textAlignment w:val="baseline"/>
              <w:rPr>
                <w:rFonts w:ascii="SolaimanLipi" w:hAnsi="SolaimanLipi" w:cs="SolaimanLipi"/>
                <w:sz w:val="21"/>
                <w:szCs w:val="21"/>
                <w:lang w:val="en-GB"/>
              </w:rPr>
            </w:pPr>
            <w:r w:rsidRPr="004D15A2">
              <w:rPr>
                <w:rFonts w:ascii="SolaimanLipi" w:hAnsi="SolaimanLipi" w:cs="SolaimanLipi"/>
                <w:sz w:val="21"/>
                <w:szCs w:val="21"/>
                <w:lang w:val="en-GB"/>
              </w:rPr>
              <w:t xml:space="preserve"> </w:t>
            </w:r>
            <w:r w:rsidR="00EE63F1" w:rsidRPr="004D15A2">
              <w:rPr>
                <w:rFonts w:ascii="SolaimanLipi" w:hAnsi="SolaimanLipi" w:cs="SolaimanLipi"/>
                <w:noProof/>
                <w:sz w:val="21"/>
                <w:szCs w:val="21"/>
                <w:lang w:val="en-US" w:eastAsia="en-US"/>
              </w:rPr>
              <w:drawing>
                <wp:inline distT="0" distB="0" distL="0" distR="0" wp14:anchorId="11FDECDE" wp14:editId="5574CCD9">
                  <wp:extent cx="1130300" cy="635000"/>
                  <wp:effectExtent l="0" t="0" r="0" b="0"/>
                  <wp:docPr id="5" name="Bildobjekt 1510326089" descr="En bild som visar whiteboardtavl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10326089" descr="En bild som visar whiteboardtavla&#10;&#10;Automatiskt genererad beskrivn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0300" cy="635000"/>
                          </a:xfrm>
                          <a:prstGeom prst="rect">
                            <a:avLst/>
                          </a:prstGeom>
                          <a:noFill/>
                          <a:ln>
                            <a:noFill/>
                          </a:ln>
                        </pic:spPr>
                      </pic:pic>
                    </a:graphicData>
                  </a:graphic>
                </wp:inline>
              </w:drawing>
            </w:r>
          </w:p>
          <w:p w14:paraId="16387ADA" w14:textId="77777777" w:rsidR="00461BD0" w:rsidRPr="004D15A2" w:rsidRDefault="00461BD0" w:rsidP="004D15A2">
            <w:pPr>
              <w:pStyle w:val="paragraph"/>
              <w:spacing w:before="0" w:beforeAutospacing="0" w:after="0" w:afterAutospacing="0"/>
              <w:textAlignment w:val="baseline"/>
              <w:rPr>
                <w:rFonts w:ascii="SolaimanLipi" w:hAnsi="SolaimanLipi" w:cs="SolaimanLipi"/>
                <w:sz w:val="21"/>
                <w:szCs w:val="21"/>
                <w:lang w:val="en-GB"/>
              </w:rPr>
            </w:pPr>
          </w:p>
        </w:tc>
        <w:tc>
          <w:tcPr>
            <w:tcW w:w="6763" w:type="dxa"/>
            <w:tcBorders>
              <w:top w:val="dotted" w:sz="4" w:space="0" w:color="auto"/>
              <w:left w:val="nil"/>
              <w:bottom w:val="nil"/>
            </w:tcBorders>
            <w:shd w:val="clear" w:color="auto" w:fill="auto"/>
          </w:tcPr>
          <w:p w14:paraId="0FCDAECD" w14:textId="77777777" w:rsidR="00461BD0" w:rsidRPr="004D15A2" w:rsidRDefault="00461BD0" w:rsidP="004D15A2">
            <w:pPr>
              <w:ind w:left="-112" w:right="-152"/>
              <w:textAlignment w:val="baseline"/>
              <w:rPr>
                <w:rFonts w:ascii="SolaimanLipi" w:eastAsia="Times New Roman" w:hAnsi="SolaimanLipi" w:cs="SolaimanLipi"/>
                <w:spacing w:val="-2"/>
                <w:sz w:val="21"/>
                <w:szCs w:val="21"/>
                <w:lang w:val="en-GB" w:eastAsia="ko-KR"/>
              </w:rPr>
            </w:pPr>
          </w:p>
          <w:p w14:paraId="0B20F602" w14:textId="77777777" w:rsidR="007B6B24" w:rsidRDefault="005D5822" w:rsidP="007B6B24">
            <w:pPr>
              <w:pStyle w:val="paragraph"/>
              <w:spacing w:before="0" w:beforeAutospacing="0" w:after="0" w:afterAutospacing="0"/>
              <w:ind w:left="-112" w:right="-152"/>
              <w:textAlignment w:val="baseline"/>
              <w:rPr>
                <w:rFonts w:ascii="SolaimanLipi" w:hAnsi="SolaimanLipi" w:cs="SolaimanLipi"/>
                <w:sz w:val="21"/>
                <w:szCs w:val="21"/>
                <w:lang w:val="en-GB" w:bidi="as-IN"/>
              </w:rPr>
            </w:pPr>
            <w:r w:rsidRPr="004D15A2">
              <w:rPr>
                <w:rFonts w:ascii="SolaimanLipi" w:hAnsi="SolaimanLipi" w:cs="SolaimanLipi"/>
                <w:sz w:val="21"/>
                <w:szCs w:val="21"/>
                <w:cs/>
                <w:lang w:val="en-GB" w:bidi="as-IN"/>
              </w:rPr>
              <w:t>বৈষম্য, সহিংসতা এবং অধিকারের উপর নিষেধাজ্ঞা সাধারণত একটি আরেকটিকে অধিক্রম করে এবং পরস্পর সম্পর্কিত।</w:t>
            </w:r>
            <w:r w:rsidRPr="004D15A2">
              <w:rPr>
                <w:rFonts w:ascii="SolaimanLipi" w:hAnsi="SolaimanLipi" w:cs="SolaimanLipi"/>
                <w:sz w:val="21"/>
                <w:szCs w:val="21"/>
                <w:lang w:val="en-US"/>
              </w:rPr>
              <w:t xml:space="preserve"> </w:t>
            </w:r>
            <w:r w:rsidR="007B6B24">
              <w:rPr>
                <w:rFonts w:ascii="SolaimanLipi" w:hAnsi="SolaimanLipi" w:cs="SolaimanLipi"/>
                <w:sz w:val="21"/>
                <w:szCs w:val="21"/>
                <w:lang w:val="en-US"/>
              </w:rPr>
              <w:t xml:space="preserve"> </w:t>
            </w:r>
            <w:r w:rsidRPr="004D15A2">
              <w:rPr>
                <w:rFonts w:ascii="SolaimanLipi" w:hAnsi="SolaimanLipi" w:cs="SolaimanLipi"/>
                <w:sz w:val="21"/>
                <w:szCs w:val="21"/>
                <w:cs/>
                <w:lang w:val="en-GB" w:bidi="as-IN"/>
              </w:rPr>
              <w:t>যেমন, কোনো বিশেষ নিষেধাজ্ঞা বৈষম্যমূলক হতে পারে এবং সহিংসতার পেছনেও এর হাত থাকতে পারে।</w:t>
            </w:r>
            <w:r w:rsidRPr="004D15A2">
              <w:rPr>
                <w:rFonts w:ascii="SolaimanLipi" w:hAnsi="SolaimanLipi" w:cs="SolaimanLipi"/>
                <w:sz w:val="21"/>
                <w:szCs w:val="21"/>
                <w:lang w:val="en-US"/>
              </w:rPr>
              <w:t xml:space="preserve"> </w:t>
            </w:r>
            <w:r w:rsidR="007B6B24">
              <w:rPr>
                <w:rFonts w:ascii="SolaimanLipi" w:hAnsi="SolaimanLipi" w:cs="SolaimanLipi"/>
                <w:sz w:val="21"/>
                <w:szCs w:val="21"/>
                <w:lang w:val="en-US"/>
              </w:rPr>
              <w:t xml:space="preserve"> </w:t>
            </w:r>
            <w:r w:rsidRPr="004D15A2">
              <w:rPr>
                <w:rFonts w:ascii="SolaimanLipi" w:hAnsi="SolaimanLipi" w:cs="SolaimanLipi"/>
                <w:sz w:val="21"/>
                <w:szCs w:val="21"/>
                <w:cs/>
                <w:lang w:val="en-GB" w:bidi="as-IN"/>
              </w:rPr>
              <w:t xml:space="preserve">প্রায়ই দেখা যায় যে, সরকার দ্বারা লঙ্ঘন এবং সামাজিক বৈরিতা একটি অন্যটিকে উসকে দেয়, ফলে একটি দুষ্টচক্র তৈরি হয়। </w:t>
            </w:r>
            <w:r w:rsidR="007B6B24">
              <w:rPr>
                <w:rFonts w:ascii="SolaimanLipi" w:hAnsi="SolaimanLipi" w:cs="SolaimanLipi"/>
                <w:sz w:val="21"/>
                <w:szCs w:val="21"/>
                <w:lang w:val="en-GB" w:bidi="as-IN"/>
              </w:rPr>
              <w:t xml:space="preserve"> </w:t>
            </w:r>
          </w:p>
          <w:p w14:paraId="0136E8A9" w14:textId="26F779F4" w:rsidR="005D5822" w:rsidRPr="004D15A2" w:rsidRDefault="005D5822" w:rsidP="00FC6E26">
            <w:pPr>
              <w:pStyle w:val="paragraph"/>
              <w:spacing w:before="0" w:beforeAutospacing="0" w:after="0" w:afterAutospacing="0"/>
              <w:ind w:left="-112" w:right="-152" w:firstLine="262"/>
              <w:textAlignment w:val="baseline"/>
              <w:rPr>
                <w:rFonts w:ascii="SolaimanLipi" w:hAnsi="SolaimanLipi" w:cs="SolaimanLipi"/>
                <w:sz w:val="21"/>
                <w:szCs w:val="21"/>
                <w:lang w:val="en-US"/>
              </w:rPr>
            </w:pPr>
            <w:r w:rsidRPr="004D15A2">
              <w:rPr>
                <w:rFonts w:ascii="SolaimanLipi" w:hAnsi="SolaimanLipi" w:cs="SolaimanLipi"/>
                <w:sz w:val="21"/>
                <w:szCs w:val="21"/>
                <w:cs/>
                <w:lang w:val="en-GB" w:bidi="as-IN"/>
              </w:rPr>
              <w:t>সরকারী যেসব আইন সংখ্যালঘুদের প্রতি বৈষম্যমূলক সেগুলো সমাজে অসহিষ্ণুতাকে বৈধতা দেয়।</w:t>
            </w:r>
            <w:r w:rsidR="007B6B24">
              <w:rPr>
                <w:rFonts w:ascii="SolaimanLipi" w:hAnsi="SolaimanLipi" w:cs="SolaimanLipi"/>
                <w:sz w:val="21"/>
                <w:szCs w:val="21"/>
                <w:lang w:val="en-GB" w:bidi="as-IN"/>
              </w:rPr>
              <w:t xml:space="preserve"> </w:t>
            </w:r>
            <w:r w:rsidRPr="004D15A2">
              <w:rPr>
                <w:rFonts w:ascii="SolaimanLipi" w:hAnsi="SolaimanLipi" w:cs="SolaimanLipi"/>
                <w:sz w:val="21"/>
                <w:szCs w:val="21"/>
                <w:cs/>
                <w:lang w:val="en-GB" w:bidi="as-IN"/>
              </w:rPr>
              <w:t>ফলশ্রুতিতে সমাজে বৈষম্য, হয়রানি এবং সহিংসতা দেখা দেয় যা কর্তৃপক্ষ দেখেও দেখে না</w:t>
            </w:r>
            <w:r w:rsidRPr="004D15A2">
              <w:rPr>
                <w:rFonts w:ascii="SolaimanLipi" w:hAnsi="SolaimanLipi" w:cs="SolaimanLipi"/>
                <w:sz w:val="21"/>
                <w:szCs w:val="21"/>
                <w:lang w:val="en-US"/>
              </w:rPr>
              <w:t>;</w:t>
            </w:r>
            <w:r w:rsidRPr="004D15A2">
              <w:rPr>
                <w:rFonts w:ascii="SolaimanLipi" w:hAnsi="SolaimanLipi" w:cs="SolaimanLipi"/>
                <w:sz w:val="21"/>
                <w:szCs w:val="21"/>
                <w:cs/>
                <w:lang w:val="en-GB" w:bidi="as-IN"/>
              </w:rPr>
              <w:t xml:space="preserve"> এবং মানুষ যখন দেখে যে এরকম অন্যায়ের কোন বিচার নেই, তখনই বৈষম্য, হয়রানি এবং সহিংসতা আরও ভয়াবহ রূপ ধারন করে।</w:t>
            </w:r>
            <w:r w:rsidRPr="004D15A2">
              <w:rPr>
                <w:rFonts w:ascii="SolaimanLipi" w:hAnsi="SolaimanLipi" w:cs="SolaimanLipi"/>
                <w:sz w:val="21"/>
                <w:szCs w:val="21"/>
                <w:lang w:val="en-US"/>
              </w:rPr>
              <w:t xml:space="preserve"> </w:t>
            </w:r>
          </w:p>
          <w:p w14:paraId="328839E4" w14:textId="0AC694E5" w:rsidR="00CF5913" w:rsidRDefault="005D5822" w:rsidP="004D15A2">
            <w:pPr>
              <w:ind w:left="-113" w:right="-152" w:firstLine="244"/>
              <w:textAlignment w:val="baseline"/>
              <w:rPr>
                <w:rFonts w:ascii="SolaimanLipi" w:eastAsia="Times New Roman" w:hAnsi="SolaimanLipi" w:cs="SolaimanLipi"/>
                <w:sz w:val="21"/>
                <w:szCs w:val="21"/>
                <w:lang w:val="en-GB" w:eastAsia="ko-KR"/>
              </w:rPr>
            </w:pPr>
            <w:r w:rsidRPr="004D15A2">
              <w:rPr>
                <w:rFonts w:ascii="SolaimanLipi" w:eastAsia="Times New Roman" w:hAnsi="SolaimanLipi" w:cs="SolaimanLipi"/>
                <w:sz w:val="21"/>
                <w:szCs w:val="21"/>
                <w:cs/>
                <w:lang w:val="en-GB" w:eastAsia="ko-KR" w:bidi="as-IN"/>
              </w:rPr>
              <w:t xml:space="preserve">আসুন বাস্তব জীবন থেকে নেয়া কিছু গল্পের মধ্যে দিয়ে বিশ্বের বিভিন্ন </w:t>
            </w:r>
            <w:proofErr w:type="spellStart"/>
            <w:r w:rsidR="00816DDC" w:rsidRPr="00816DDC">
              <w:rPr>
                <w:rFonts w:ascii="SolaimanLipi" w:eastAsia="Times New Roman" w:hAnsi="SolaimanLipi" w:cs="SolaimanLipi" w:hint="cs"/>
                <w:sz w:val="21"/>
                <w:szCs w:val="21"/>
                <w:lang w:val="en-GB" w:eastAsia="ko-KR" w:bidi="as-IN"/>
              </w:rPr>
              <w:t>জায়গায়</w:t>
            </w:r>
            <w:proofErr w:type="spellEnd"/>
            <w:r w:rsidR="00816DDC">
              <w:rPr>
                <w:rFonts w:ascii="SolaimanLipi" w:eastAsia="Times New Roman" w:hAnsi="SolaimanLipi" w:cs="SolaimanLipi"/>
                <w:sz w:val="21"/>
                <w:szCs w:val="21"/>
                <w:lang w:val="en-GB" w:eastAsia="ko-KR" w:bidi="as-IN"/>
              </w:rPr>
              <w:t xml:space="preserve"> </w:t>
            </w:r>
            <w:r w:rsidRPr="004D15A2">
              <w:rPr>
                <w:rFonts w:ascii="SolaimanLipi" w:eastAsia="Times New Roman" w:hAnsi="SolaimanLipi" w:cs="SolaimanLipi"/>
                <w:sz w:val="21"/>
                <w:szCs w:val="21"/>
                <w:cs/>
                <w:lang w:val="en-GB" w:eastAsia="ko-KR" w:bidi="as-IN"/>
              </w:rPr>
              <w:t>বৈষম্য, নিষেধাজ্ঞা এবং সহিংসতা কেমন হতে পারে তা দেখে নেয়া যাক! এই গল্পগুলোর ঘটনার সাথে সাদৃশ্যপূর্ণ কোন ব্যক্তিগত অভিজ্ঞতা আপনারও থাকতে পারে।</w:t>
            </w:r>
            <w:r w:rsidR="746BF89A" w:rsidRPr="004D15A2">
              <w:rPr>
                <w:rFonts w:ascii="SolaimanLipi" w:eastAsia="Times New Roman" w:hAnsi="SolaimanLipi" w:cs="SolaimanLipi"/>
                <w:sz w:val="21"/>
                <w:szCs w:val="21"/>
                <w:lang w:val="en-US" w:eastAsia="ko-KR"/>
              </w:rPr>
              <w:br/>
            </w:r>
          </w:p>
          <w:p w14:paraId="3BA967AA" w14:textId="77777777" w:rsidR="004D15A2" w:rsidRPr="004D15A2" w:rsidRDefault="004D15A2" w:rsidP="004D15A2">
            <w:pPr>
              <w:ind w:left="-113" w:right="-152" w:firstLine="244"/>
              <w:textAlignment w:val="baseline"/>
              <w:rPr>
                <w:rFonts w:ascii="SolaimanLipi" w:eastAsia="Times New Roman" w:hAnsi="SolaimanLipi" w:cs="SolaimanLipi"/>
                <w:sz w:val="21"/>
                <w:szCs w:val="21"/>
                <w:lang w:val="en-GB" w:eastAsia="ko-KR"/>
              </w:rPr>
            </w:pPr>
          </w:p>
          <w:p w14:paraId="2F21B6E6" w14:textId="77777777" w:rsidR="00CF5913" w:rsidRPr="004D15A2" w:rsidRDefault="00CF5913" w:rsidP="004D15A2">
            <w:pPr>
              <w:ind w:left="-113" w:right="-152" w:firstLine="10"/>
              <w:textAlignment w:val="baseline"/>
              <w:rPr>
                <w:rFonts w:ascii="SolaimanLipi" w:eastAsia="Times New Roman" w:hAnsi="SolaimanLipi" w:cs="SolaimanLipi"/>
                <w:sz w:val="21"/>
                <w:szCs w:val="21"/>
                <w:lang w:val="en-US" w:eastAsia="ko-KR"/>
              </w:rPr>
            </w:pPr>
          </w:p>
        </w:tc>
      </w:tr>
    </w:tbl>
    <w:p w14:paraId="3AC38588" w14:textId="77777777" w:rsidR="004D15A2" w:rsidRPr="007B6B24" w:rsidRDefault="004D15A2">
      <w:pPr>
        <w:rPr>
          <w:lang w:val="en-US"/>
        </w:rPr>
      </w:pPr>
      <w:r w:rsidRPr="007B6B24">
        <w:rPr>
          <w:lang w:val="en-US"/>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53390E" w14:paraId="047516B7" w14:textId="77777777" w:rsidTr="00BC7B5F">
        <w:trPr>
          <w:trHeight w:val="397"/>
        </w:trPr>
        <w:tc>
          <w:tcPr>
            <w:tcW w:w="2268" w:type="dxa"/>
            <w:tcBorders>
              <w:bottom w:val="nil"/>
              <w:right w:val="nil"/>
            </w:tcBorders>
            <w:shd w:val="clear" w:color="auto" w:fill="auto"/>
          </w:tcPr>
          <w:p w14:paraId="2C838155" w14:textId="03E31C5B"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color w:val="FFFFFF"/>
                <w:sz w:val="21"/>
                <w:szCs w:val="21"/>
                <w:lang w:val="en-GB"/>
              </w:rPr>
            </w:pPr>
          </w:p>
        </w:tc>
        <w:tc>
          <w:tcPr>
            <w:tcW w:w="6763" w:type="dxa"/>
            <w:tcBorders>
              <w:top w:val="nil"/>
              <w:left w:val="nil"/>
              <w:bottom w:val="single" w:sz="4" w:space="0" w:color="auto"/>
            </w:tcBorders>
            <w:shd w:val="clear" w:color="auto" w:fill="auto"/>
            <w:vAlign w:val="bottom"/>
          </w:tcPr>
          <w:p w14:paraId="4C055AB1" w14:textId="77777777" w:rsidR="00461BD0" w:rsidRPr="004D15A2" w:rsidRDefault="005D2CDA" w:rsidP="004D15A2">
            <w:pPr>
              <w:ind w:left="-101"/>
              <w:textAlignment w:val="baseline"/>
              <w:rPr>
                <w:rFonts w:ascii="SolaimanLipi" w:eastAsia="Times New Roman" w:hAnsi="SolaimanLipi" w:cs="SolaimanLipi"/>
                <w:b/>
                <w:bCs/>
                <w:sz w:val="21"/>
                <w:szCs w:val="21"/>
                <w:lang w:val="en-GB" w:eastAsia="ko-KR"/>
              </w:rPr>
            </w:pPr>
            <w:proofErr w:type="spellStart"/>
            <w:r w:rsidRPr="004D15A2">
              <w:rPr>
                <w:rStyle w:val="normaltextrun"/>
                <w:rFonts w:ascii="SolaimanLipi" w:eastAsia="Times New Roman" w:hAnsi="SolaimanLipi" w:cs="SolaimanLipi"/>
                <w:b/>
                <w:bCs/>
                <w:sz w:val="21"/>
                <w:szCs w:val="21"/>
                <w:lang w:val="en-US" w:eastAsia="ko-KR"/>
              </w:rPr>
              <w:t>বৈষম্যের</w:t>
            </w:r>
            <w:proofErr w:type="spellEnd"/>
            <w:r w:rsidRPr="004D15A2">
              <w:rPr>
                <w:rStyle w:val="normaltextrun"/>
                <w:rFonts w:ascii="SolaimanLipi" w:eastAsia="Times New Roman" w:hAnsi="SolaimanLipi" w:cs="SolaimanLipi"/>
                <w:b/>
                <w:bCs/>
                <w:sz w:val="21"/>
                <w:szCs w:val="21"/>
                <w:lang w:val="en-US" w:eastAsia="ko-KR"/>
              </w:rPr>
              <w:t xml:space="preserve"> </w:t>
            </w:r>
            <w:proofErr w:type="spellStart"/>
            <w:r w:rsidRPr="004D15A2">
              <w:rPr>
                <w:rStyle w:val="normaltextrun"/>
                <w:rFonts w:ascii="SolaimanLipi" w:eastAsia="Times New Roman" w:hAnsi="SolaimanLipi" w:cs="SolaimanLipi"/>
                <w:b/>
                <w:bCs/>
                <w:sz w:val="21"/>
                <w:szCs w:val="21"/>
                <w:lang w:val="en-US" w:eastAsia="ko-KR"/>
              </w:rPr>
              <w:t>গল্প</w:t>
            </w:r>
            <w:proofErr w:type="spellEnd"/>
          </w:p>
        </w:tc>
      </w:tr>
      <w:tr w:rsidR="00461BD0" w:rsidRPr="00E54014" w14:paraId="2AA4D72F" w14:textId="77777777" w:rsidTr="00BC7B5F">
        <w:tc>
          <w:tcPr>
            <w:tcW w:w="2268" w:type="dxa"/>
            <w:tcBorders>
              <w:top w:val="nil"/>
              <w:bottom w:val="nil"/>
              <w:right w:val="nil"/>
            </w:tcBorders>
            <w:shd w:val="clear" w:color="auto" w:fill="auto"/>
          </w:tcPr>
          <w:p w14:paraId="1AF518DD" w14:textId="77777777" w:rsidR="00461BD0" w:rsidRPr="004D15A2" w:rsidRDefault="00461BD0" w:rsidP="004D15A2">
            <w:pPr>
              <w:pStyle w:val="paragraph"/>
              <w:spacing w:before="0" w:beforeAutospacing="0" w:after="0" w:afterAutospacing="0"/>
              <w:textAlignment w:val="baseline"/>
              <w:rPr>
                <w:rFonts w:ascii="SolaimanLipi" w:hAnsi="SolaimanLipi" w:cs="SolaimanLipi"/>
                <w:b/>
                <w:bCs/>
                <w:sz w:val="21"/>
                <w:szCs w:val="21"/>
                <w:lang w:val="en-GB"/>
              </w:rPr>
            </w:pPr>
          </w:p>
          <w:p w14:paraId="47C79A78" w14:textId="61F5A857" w:rsidR="00461BD0" w:rsidRPr="004D15A2" w:rsidRDefault="0098726E" w:rsidP="004D15A2">
            <w:pPr>
              <w:pStyle w:val="paragraph"/>
              <w:spacing w:before="0" w:beforeAutospacing="0" w:after="0" w:afterAutospacing="0"/>
              <w:textAlignment w:val="baseline"/>
              <w:rPr>
                <w:rFonts w:ascii="SolaimanLipi" w:hAnsi="SolaimanLipi" w:cs="SolaimanLipi"/>
                <w:b/>
                <w:bCs/>
                <w:sz w:val="21"/>
                <w:szCs w:val="21"/>
                <w:lang w:val="en-GB"/>
              </w:rPr>
            </w:pPr>
            <w:r>
              <w:rPr>
                <w:rFonts w:ascii="SolaimanLipi" w:hAnsi="SolaimanLipi" w:cs="SolaimanLipi"/>
                <w:b/>
                <w:bCs/>
                <w:noProof/>
                <w:sz w:val="21"/>
                <w:szCs w:val="21"/>
                <w:lang w:val="en-GB"/>
              </w:rPr>
              <w:drawing>
                <wp:inline distT="0" distB="0" distL="0" distR="0" wp14:anchorId="522A54FF" wp14:editId="57B77493">
                  <wp:extent cx="1143000" cy="635000"/>
                  <wp:effectExtent l="0" t="0" r="0" b="0"/>
                  <wp:docPr id="70085876" name="Bildobjekt 13" descr="En bild som visar skärmbild, utomhus, 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5876" name="Bildobjekt 13" descr="En bild som visar skärmbild, utomhus, konst&#10;&#10;Automatiskt genererad beskrivn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single" w:sz="4" w:space="0" w:color="auto"/>
              <w:left w:val="nil"/>
            </w:tcBorders>
            <w:shd w:val="clear" w:color="auto" w:fill="auto"/>
          </w:tcPr>
          <w:p w14:paraId="4F7DD2AC" w14:textId="77777777" w:rsidR="00461BD0" w:rsidRPr="004D15A2" w:rsidRDefault="00461BD0" w:rsidP="004D15A2">
            <w:pPr>
              <w:pStyle w:val="paragraph"/>
              <w:spacing w:before="0" w:beforeAutospacing="0" w:after="0" w:afterAutospacing="0"/>
              <w:ind w:left="-112" w:right="-152"/>
              <w:rPr>
                <w:rFonts w:ascii="SolaimanLipi" w:hAnsi="SolaimanLipi" w:cs="SolaimanLipi"/>
                <w:b/>
                <w:bCs/>
                <w:sz w:val="21"/>
                <w:szCs w:val="21"/>
                <w:lang w:val="en-US"/>
              </w:rPr>
            </w:pPr>
          </w:p>
          <w:p w14:paraId="2907EB99" w14:textId="77777777" w:rsidR="005D2CDA" w:rsidRPr="004D15A2" w:rsidRDefault="005D2CDA" w:rsidP="004D15A2">
            <w:pPr>
              <w:pStyle w:val="paragraph"/>
              <w:spacing w:before="0" w:beforeAutospacing="0" w:after="0" w:afterAutospacing="0"/>
              <w:ind w:left="-113"/>
              <w:rPr>
                <w:rFonts w:ascii="SolaimanLipi" w:hAnsi="SolaimanLipi" w:cs="SolaimanLipi"/>
                <w:sz w:val="21"/>
                <w:szCs w:val="21"/>
                <w:lang w:val="en-US"/>
              </w:rPr>
            </w:pPr>
            <w:proofErr w:type="spellStart"/>
            <w:r w:rsidRPr="004D15A2">
              <w:rPr>
                <w:rFonts w:ascii="SolaimanLipi" w:hAnsi="SolaimanLipi" w:cs="SolaimanLipi"/>
                <w:b/>
                <w:bCs/>
                <w:sz w:val="21"/>
                <w:szCs w:val="21"/>
                <w:lang w:val="en-US"/>
              </w:rPr>
              <w:t>বৈষম্য</w:t>
            </w:r>
            <w:proofErr w:type="spellEnd"/>
            <w:r w:rsidRPr="004D15A2">
              <w:rPr>
                <w:rFonts w:ascii="SolaimanLipi" w:hAnsi="SolaimanLipi" w:cs="SolaimanLipi"/>
                <w:b/>
                <w:bCs/>
                <w:sz w:val="21"/>
                <w:szCs w:val="21"/>
                <w:lang w:val="en-US"/>
              </w:rPr>
              <w:t xml:space="preserve"> </w:t>
            </w:r>
            <w:proofErr w:type="spellStart"/>
            <w:r w:rsidRPr="004D15A2">
              <w:rPr>
                <w:rFonts w:ascii="SolaimanLipi" w:hAnsi="SolaimanLipi" w:cs="SolaimanLipi"/>
                <w:b/>
                <w:bCs/>
                <w:sz w:val="21"/>
                <w:szCs w:val="21"/>
                <w:lang w:val="en-US"/>
              </w:rPr>
              <w:t>হরহামেশাই</w:t>
            </w:r>
            <w:proofErr w:type="spellEnd"/>
            <w:r w:rsidRPr="004D15A2">
              <w:rPr>
                <w:rFonts w:ascii="SolaimanLipi" w:hAnsi="SolaimanLipi" w:cs="SolaimanLipi"/>
                <w:b/>
                <w:bCs/>
                <w:sz w:val="21"/>
                <w:szCs w:val="21"/>
                <w:lang w:val="en-US"/>
              </w:rPr>
              <w:t xml:space="preserve"> </w:t>
            </w:r>
            <w:proofErr w:type="spellStart"/>
            <w:r w:rsidRPr="004D15A2">
              <w:rPr>
                <w:rFonts w:ascii="SolaimanLipi" w:hAnsi="SolaimanLipi" w:cs="SolaimanLipi"/>
                <w:b/>
                <w:bCs/>
                <w:sz w:val="21"/>
                <w:szCs w:val="21"/>
                <w:lang w:val="en-US"/>
              </w:rPr>
              <w:t>হয়</w:t>
            </w:r>
            <w:proofErr w:type="spellEnd"/>
            <w:r w:rsidRPr="004D15A2">
              <w:rPr>
                <w:rFonts w:ascii="SolaimanLipi" w:hAnsi="SolaimanLipi" w:cs="SolaimanLipi"/>
                <w:b/>
                <w:bCs/>
                <w:sz w:val="21"/>
                <w:szCs w:val="21"/>
                <w:lang w:val="en-US"/>
              </w:rPr>
              <w:t xml:space="preserve"> </w:t>
            </w:r>
            <w:proofErr w:type="spellStart"/>
            <w:r w:rsidRPr="004D15A2">
              <w:rPr>
                <w:rFonts w:ascii="SolaimanLipi" w:hAnsi="SolaimanLipi" w:cs="SolaimanLipi"/>
                <w:b/>
                <w:bCs/>
                <w:sz w:val="21"/>
                <w:szCs w:val="21"/>
                <w:lang w:val="en-US"/>
              </w:rPr>
              <w:t>এবং</w:t>
            </w:r>
            <w:proofErr w:type="spellEnd"/>
            <w:r w:rsidRPr="004D15A2">
              <w:rPr>
                <w:rFonts w:ascii="SolaimanLipi" w:hAnsi="SolaimanLipi" w:cs="SolaimanLipi"/>
                <w:b/>
                <w:bCs/>
                <w:sz w:val="21"/>
                <w:szCs w:val="21"/>
                <w:lang w:val="en-US"/>
              </w:rPr>
              <w:t xml:space="preserve"> </w:t>
            </w:r>
            <w:proofErr w:type="spellStart"/>
            <w:r w:rsidRPr="004D15A2">
              <w:rPr>
                <w:rFonts w:ascii="SolaimanLipi" w:hAnsi="SolaimanLipi" w:cs="SolaimanLipi"/>
                <w:b/>
                <w:bCs/>
                <w:sz w:val="21"/>
                <w:szCs w:val="21"/>
                <w:lang w:val="en-US"/>
              </w:rPr>
              <w:t>জীবনের</w:t>
            </w:r>
            <w:proofErr w:type="spellEnd"/>
            <w:r w:rsidRPr="004D15A2">
              <w:rPr>
                <w:rFonts w:ascii="SolaimanLipi" w:hAnsi="SolaimanLipi" w:cs="SolaimanLipi"/>
                <w:b/>
                <w:bCs/>
                <w:sz w:val="21"/>
                <w:szCs w:val="21"/>
                <w:lang w:val="en-US"/>
              </w:rPr>
              <w:t xml:space="preserve"> </w:t>
            </w:r>
            <w:proofErr w:type="spellStart"/>
            <w:r w:rsidRPr="004D15A2">
              <w:rPr>
                <w:rFonts w:ascii="SolaimanLipi" w:hAnsi="SolaimanLipi" w:cs="SolaimanLipi"/>
                <w:b/>
                <w:bCs/>
                <w:sz w:val="21"/>
                <w:szCs w:val="21"/>
                <w:lang w:val="en-US"/>
              </w:rPr>
              <w:t>প্রতিটি</w:t>
            </w:r>
            <w:proofErr w:type="spellEnd"/>
            <w:r w:rsidRPr="004D15A2">
              <w:rPr>
                <w:rFonts w:ascii="SolaimanLipi" w:hAnsi="SolaimanLipi" w:cs="SolaimanLipi"/>
                <w:b/>
                <w:bCs/>
                <w:sz w:val="21"/>
                <w:szCs w:val="21"/>
                <w:lang w:val="en-US"/>
              </w:rPr>
              <w:t xml:space="preserve"> </w:t>
            </w:r>
            <w:proofErr w:type="spellStart"/>
            <w:r w:rsidRPr="004D15A2">
              <w:rPr>
                <w:rFonts w:ascii="SolaimanLipi" w:hAnsi="SolaimanLipi" w:cs="SolaimanLipi"/>
                <w:b/>
                <w:bCs/>
                <w:sz w:val="21"/>
                <w:szCs w:val="21"/>
                <w:lang w:val="en-US"/>
              </w:rPr>
              <w:t>ক্ষেত্রকে</w:t>
            </w:r>
            <w:proofErr w:type="spellEnd"/>
            <w:r w:rsidRPr="004D15A2">
              <w:rPr>
                <w:rFonts w:ascii="SolaimanLipi" w:hAnsi="SolaimanLipi" w:cs="SolaimanLipi"/>
                <w:b/>
                <w:bCs/>
                <w:sz w:val="21"/>
                <w:szCs w:val="21"/>
                <w:lang w:val="en-US"/>
              </w:rPr>
              <w:t xml:space="preserve"> </w:t>
            </w:r>
            <w:proofErr w:type="spellStart"/>
            <w:r w:rsidRPr="004D15A2">
              <w:rPr>
                <w:rFonts w:ascii="SolaimanLipi" w:hAnsi="SolaimanLipi" w:cs="SolaimanLipi"/>
                <w:b/>
                <w:bCs/>
                <w:sz w:val="21"/>
                <w:szCs w:val="21"/>
                <w:lang w:val="en-US"/>
              </w:rPr>
              <w:t>প্রভাবিত</w:t>
            </w:r>
            <w:proofErr w:type="spellEnd"/>
            <w:r w:rsidRPr="004D15A2">
              <w:rPr>
                <w:rFonts w:ascii="SolaimanLipi" w:hAnsi="SolaimanLipi" w:cs="SolaimanLipi"/>
                <w:b/>
                <w:bCs/>
                <w:sz w:val="21"/>
                <w:szCs w:val="21"/>
                <w:lang w:val="en-US"/>
              </w:rPr>
              <w:t xml:space="preserve"> </w:t>
            </w:r>
            <w:proofErr w:type="spellStart"/>
            <w:r w:rsidRPr="004D15A2">
              <w:rPr>
                <w:rFonts w:ascii="SolaimanLipi" w:hAnsi="SolaimanLipi" w:cs="SolaimanLipi"/>
                <w:b/>
                <w:bCs/>
                <w:sz w:val="21"/>
                <w:szCs w:val="21"/>
                <w:lang w:val="en-US"/>
              </w:rPr>
              <w:t>করে</w:t>
            </w:r>
            <w:proofErr w:type="spellEnd"/>
            <w:r w:rsidRPr="004D15A2">
              <w:rPr>
                <w:rFonts w:ascii="SolaimanLipi" w:hAnsi="SolaimanLipi" w:cs="SolaimanLipi"/>
                <w:b/>
                <w:bCs/>
                <w:sz w:val="21"/>
                <w:szCs w:val="21"/>
                <w:lang w:val="en-US"/>
              </w:rPr>
              <w:t>।  </w:t>
            </w:r>
          </w:p>
          <w:p w14:paraId="2FE621A0" w14:textId="44ADFB03" w:rsidR="00461BD0" w:rsidRPr="004D15A2" w:rsidRDefault="005D5822" w:rsidP="004D15A2">
            <w:pPr>
              <w:pStyle w:val="paragraph"/>
              <w:spacing w:before="0" w:beforeAutospacing="0" w:after="0" w:afterAutospacing="0"/>
              <w:ind w:left="-112" w:right="-152"/>
              <w:textAlignment w:val="baseline"/>
              <w:rPr>
                <w:rFonts w:ascii="SolaimanLipi" w:hAnsi="SolaimanLipi" w:cs="SolaimanLipi"/>
                <w:b/>
                <w:bCs/>
                <w:sz w:val="21"/>
                <w:szCs w:val="21"/>
                <w:shd w:val="clear" w:color="auto" w:fill="FFFF00"/>
                <w:lang w:val="en-GB"/>
              </w:rPr>
            </w:pPr>
            <w:r w:rsidRPr="004D15A2">
              <w:rPr>
                <w:rFonts w:ascii="SolaimanLipi" w:hAnsi="SolaimanLipi" w:cs="SolaimanLipi"/>
                <w:sz w:val="21"/>
                <w:szCs w:val="21"/>
                <w:cs/>
                <w:lang w:val="en-US" w:bidi="as-IN"/>
              </w:rPr>
              <w:t xml:space="preserve">রেভ কুমার শ্রীলঙ্কার একটি গ্রামের একজন যাজক। তার পরিবার গ্রামের বৌদ্ধ সংখ্যাগরিষ্ঠ সমাজের দ্বারা বৈষম্যের সম্মুখীন হয়েছিল। শিক্ষক এবং সহপাঠীরা তার সন্তানদের উত্যক্ত করতো। তারা রেভ কুমারের বাড়িকে একটি অবৈধ উপাসনালয় বলে আখ্যায়িত করে এবং এই </w:t>
            </w:r>
            <w:proofErr w:type="spellStart"/>
            <w:r w:rsidR="00574A4F" w:rsidRPr="00574A4F">
              <w:rPr>
                <w:rFonts w:ascii="SolaimanLipi" w:hAnsi="SolaimanLipi" w:cs="SolaimanLipi" w:hint="cs"/>
                <w:sz w:val="21"/>
                <w:szCs w:val="21"/>
                <w:lang w:val="en-US" w:bidi="as-IN"/>
              </w:rPr>
              <w:t>অজুহাতে</w:t>
            </w:r>
            <w:proofErr w:type="spellEnd"/>
            <w:r w:rsidR="00574A4F">
              <w:rPr>
                <w:rFonts w:ascii="SolaimanLipi" w:hAnsi="SolaimanLipi" w:cs="SolaimanLipi"/>
                <w:sz w:val="21"/>
                <w:szCs w:val="21"/>
                <w:lang w:val="en-US" w:bidi="as-IN"/>
              </w:rPr>
              <w:t xml:space="preserve"> </w:t>
            </w:r>
            <w:r w:rsidRPr="004D15A2">
              <w:rPr>
                <w:rFonts w:ascii="SolaimanLipi" w:hAnsi="SolaimanLipi" w:cs="SolaimanLipi"/>
                <w:sz w:val="21"/>
                <w:szCs w:val="21"/>
                <w:cs/>
                <w:lang w:val="en-US" w:bidi="as-IN"/>
              </w:rPr>
              <w:t>বাড়ির বিদ্যুৎ এবং জল সরবরাহ বন্ধ করে দেয়।</w:t>
            </w:r>
            <w:r w:rsidR="007B6B24">
              <w:rPr>
                <w:rFonts w:ascii="SolaimanLipi" w:hAnsi="SolaimanLipi" w:cs="SolaimanLipi"/>
                <w:sz w:val="21"/>
                <w:szCs w:val="21"/>
                <w:lang w:val="en-US" w:bidi="as-IN"/>
              </w:rPr>
              <w:t xml:space="preserve"> </w:t>
            </w:r>
            <w:r w:rsidR="007B6B24" w:rsidRPr="00247B31">
              <w:rPr>
                <w:rStyle w:val="FootnoteReference"/>
                <w:rFonts w:asciiTheme="majorHAnsi" w:hAnsiTheme="majorHAnsi" w:cstheme="majorHAnsi"/>
                <w:sz w:val="21"/>
                <w:szCs w:val="21"/>
                <w:cs/>
                <w:lang w:val="en-US" w:bidi="as-IN"/>
              </w:rPr>
              <w:footnoteReference w:id="1"/>
            </w:r>
          </w:p>
        </w:tc>
      </w:tr>
      <w:tr w:rsidR="00461BD0" w:rsidRPr="00E54014" w14:paraId="19735EC8" w14:textId="77777777" w:rsidTr="00BC7B5F">
        <w:trPr>
          <w:trHeight w:val="1018"/>
        </w:trPr>
        <w:tc>
          <w:tcPr>
            <w:tcW w:w="2268" w:type="dxa"/>
            <w:tcBorders>
              <w:top w:val="nil"/>
              <w:bottom w:val="nil"/>
              <w:right w:val="nil"/>
            </w:tcBorders>
            <w:shd w:val="clear" w:color="auto" w:fill="auto"/>
          </w:tcPr>
          <w:p w14:paraId="10DFFAAC"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7BA04EBB" w14:textId="6BE29EE5"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5A4805B6" wp14:editId="2DB36F09">
                  <wp:extent cx="1143000" cy="635000"/>
                  <wp:effectExtent l="0" t="0" r="0" b="0"/>
                  <wp:docPr id="924881088" name="Bildobjekt 12" descr="En bild som visar clipart, tecknad serie, skiss, Barn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81088" name="Bildobjekt 12" descr="En bild som visar clipart, tecknad serie, skiss, Barnkonst&#10;&#10;Automatiskt genererad beskrivn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nil"/>
            </w:tcBorders>
            <w:shd w:val="clear" w:color="auto" w:fill="auto"/>
          </w:tcPr>
          <w:p w14:paraId="4FF94941" w14:textId="77777777" w:rsidR="00461BD0" w:rsidRPr="004D15A2" w:rsidRDefault="00461BD0" w:rsidP="004D15A2">
            <w:pPr>
              <w:ind w:left="-112" w:right="-152"/>
              <w:textAlignment w:val="baseline"/>
              <w:rPr>
                <w:rFonts w:ascii="SolaimanLipi" w:eastAsia="Times New Roman" w:hAnsi="SolaimanLipi" w:cs="SolaimanLipi"/>
                <w:sz w:val="21"/>
                <w:szCs w:val="21"/>
                <w:lang w:val="en-US" w:eastAsia="ko-KR"/>
              </w:rPr>
            </w:pPr>
          </w:p>
          <w:p w14:paraId="5E5FAD3C" w14:textId="77777777" w:rsidR="00F053AE" w:rsidRDefault="005D5822" w:rsidP="004D15A2">
            <w:pPr>
              <w:pStyle w:val="paragraph"/>
              <w:spacing w:before="0" w:beforeAutospacing="0" w:after="0" w:afterAutospacing="0"/>
              <w:ind w:left="-112" w:right="-152"/>
              <w:rPr>
                <w:rFonts w:ascii="SolaimanLipi" w:hAnsi="SolaimanLipi" w:cs="SolaimanLipi"/>
                <w:sz w:val="21"/>
                <w:szCs w:val="21"/>
                <w:lang w:val="en-US" w:bidi="as-IN"/>
              </w:rPr>
            </w:pPr>
            <w:r w:rsidRPr="004D15A2">
              <w:rPr>
                <w:rFonts w:ascii="SolaimanLipi" w:hAnsi="SolaimanLipi" w:cs="SolaimanLipi"/>
                <w:b/>
                <w:bCs/>
                <w:sz w:val="21"/>
                <w:szCs w:val="21"/>
                <w:cs/>
                <w:lang w:val="en-US" w:bidi="as-IN"/>
              </w:rPr>
              <w:t>কিছু সরকার সরকারী অর্থ বরাদ্দের ক্ষেত্রে বৈষম্য করে</w:t>
            </w:r>
            <w:r w:rsidRPr="004D15A2">
              <w:rPr>
                <w:rFonts w:ascii="SolaimanLipi" w:hAnsi="SolaimanLipi" w:cs="SolaimanLipi"/>
                <w:sz w:val="21"/>
                <w:szCs w:val="21"/>
                <w:cs/>
                <w:lang w:val="en-US" w:bidi="as-IN"/>
              </w:rPr>
              <w:t xml:space="preserve"> - যেমন সংখ্যালঘুদের এলাকায় অবকাঠামো, স্বাস্থ্য বা শিক্ষায় অনেক কম বিনিয়োগ করে। এই ধরনের বৈষম্য দীর্ঘমেয়াদী পরিসরে সাম্প্রদায়িক উত্তেজনা এবং রাজনৈতিক অস্থিতিশীলতার ঝুঁকি বয়ে আনে। </w:t>
            </w:r>
          </w:p>
          <w:p w14:paraId="600EA576" w14:textId="1FE03CB3" w:rsidR="00461BD0" w:rsidRDefault="005D5822" w:rsidP="00FC6E26">
            <w:pPr>
              <w:pStyle w:val="paragraph"/>
              <w:spacing w:before="0" w:beforeAutospacing="0" w:after="0" w:afterAutospacing="0"/>
              <w:ind w:left="-112" w:right="-152" w:firstLine="262"/>
              <w:rPr>
                <w:rFonts w:ascii="SolaimanLipi" w:hAnsi="SolaimanLipi" w:cs="SolaimanLipi"/>
                <w:sz w:val="21"/>
                <w:szCs w:val="21"/>
                <w:cs/>
                <w:lang w:val="en-US" w:bidi="as-IN"/>
              </w:rPr>
            </w:pPr>
            <w:r w:rsidRPr="00F053AE">
              <w:rPr>
                <w:rFonts w:ascii="SolaimanLipi" w:hAnsi="SolaimanLipi" w:cs="SolaimanLipi"/>
                <w:b/>
                <w:bCs/>
                <w:sz w:val="21"/>
                <w:szCs w:val="21"/>
                <w:cs/>
                <w:lang w:val="en-US" w:bidi="as-IN"/>
              </w:rPr>
              <w:t>প্রতিষ্ঠানগুলি যেভাবে কাজ করে তাতেও বৈষম্য ঘটতে পারে</w:t>
            </w:r>
            <w:r w:rsidRPr="004D15A2">
              <w:rPr>
                <w:rFonts w:ascii="SolaimanLipi" w:hAnsi="SolaimanLipi" w:cs="SolaimanLipi"/>
                <w:sz w:val="21"/>
                <w:szCs w:val="21"/>
                <w:cs/>
                <w:lang w:val="en-US" w:bidi="as-IN"/>
              </w:rPr>
              <w:t xml:space="preserve">। </w:t>
            </w:r>
            <w:r w:rsidR="00F053AE">
              <w:rPr>
                <w:rFonts w:ascii="SolaimanLipi" w:hAnsi="SolaimanLipi" w:cs="SolaimanLipi"/>
                <w:sz w:val="21"/>
                <w:szCs w:val="21"/>
                <w:lang w:val="en-US" w:bidi="as-IN"/>
              </w:rPr>
              <w:t xml:space="preserve"> </w:t>
            </w:r>
            <w:r w:rsidRPr="004D15A2">
              <w:rPr>
                <w:rFonts w:ascii="SolaimanLipi" w:hAnsi="SolaimanLipi" w:cs="SolaimanLipi"/>
                <w:sz w:val="21"/>
                <w:szCs w:val="21"/>
                <w:cs/>
                <w:lang w:val="en-US" w:bidi="as-IN"/>
              </w:rPr>
              <w:t>যেমন, পাপ</w:t>
            </w:r>
            <w:r w:rsidRPr="004D15A2">
              <w:rPr>
                <w:rFonts w:ascii="SolaimanLipi" w:hAnsi="SolaimanLipi" w:cs="SolaimanLipi"/>
                <w:sz w:val="21"/>
                <w:szCs w:val="21"/>
                <w:lang w:val="en-US"/>
              </w:rPr>
              <w:t xml:space="preserve"> </w:t>
            </w:r>
            <w:r w:rsidRPr="004D15A2">
              <w:rPr>
                <w:rFonts w:ascii="SolaimanLipi" w:hAnsi="SolaimanLipi" w:cs="SolaimanLipi"/>
                <w:sz w:val="21"/>
                <w:szCs w:val="21"/>
                <w:cs/>
                <w:lang w:val="en-US" w:bidi="as-IN"/>
              </w:rPr>
              <w:t>মার্জনার মিনতিতে</w:t>
            </w:r>
            <w:r w:rsidRPr="004D15A2">
              <w:rPr>
                <w:rFonts w:ascii="SolaimanLipi" w:hAnsi="SolaimanLipi" w:cs="SolaimanLipi"/>
                <w:sz w:val="21"/>
                <w:szCs w:val="21"/>
                <w:lang w:val="en-US"/>
              </w:rPr>
              <w:t xml:space="preserve"> (</w:t>
            </w:r>
            <w:r w:rsidR="004F6110" w:rsidRPr="00310E73">
              <w:rPr>
                <w:rFonts w:ascii="SolaimanLipi" w:hAnsi="SolaimanLipi" w:cs="SolaimanLipi"/>
                <w:sz w:val="21"/>
                <w:szCs w:val="21"/>
                <w:shd w:val="clear" w:color="auto" w:fill="FFFFFF"/>
              </w:rPr>
              <w:t>কনফেশনাল</w:t>
            </w:r>
            <w:r w:rsidR="004F6110" w:rsidRPr="00EE32CB">
              <w:rPr>
                <w:rFonts w:ascii="SolaimanLipi" w:hAnsi="SolaimanLipi" w:cs="SolaimanLipi"/>
                <w:sz w:val="21"/>
                <w:szCs w:val="21"/>
                <w:shd w:val="clear" w:color="auto" w:fill="FFFFFF"/>
                <w:lang w:val="en-US"/>
              </w:rPr>
              <w:t xml:space="preserve"> </w:t>
            </w:r>
            <w:r w:rsidR="004F6110" w:rsidRPr="00310E73">
              <w:rPr>
                <w:rFonts w:ascii="SolaimanLipi" w:hAnsi="SolaimanLipi" w:cs="SolaimanLipi"/>
                <w:sz w:val="21"/>
                <w:szCs w:val="21"/>
                <w:shd w:val="clear" w:color="auto" w:fill="FFFFFF"/>
              </w:rPr>
              <w:t>রিলিজিয়াস</w:t>
            </w:r>
            <w:r w:rsidR="004F6110" w:rsidRPr="00EE32CB">
              <w:rPr>
                <w:rFonts w:ascii="SolaimanLipi" w:hAnsi="SolaimanLipi" w:cs="SolaimanLipi"/>
                <w:sz w:val="21"/>
                <w:szCs w:val="21"/>
                <w:shd w:val="clear" w:color="auto" w:fill="FFFFFF"/>
                <w:lang w:val="en-US"/>
              </w:rPr>
              <w:t xml:space="preserve"> </w:t>
            </w:r>
            <w:r w:rsidR="004F6110" w:rsidRPr="00310E73">
              <w:rPr>
                <w:rFonts w:ascii="SolaimanLipi" w:hAnsi="SolaimanLipi" w:cs="SolaimanLipi"/>
                <w:sz w:val="21"/>
                <w:szCs w:val="21"/>
                <w:shd w:val="clear" w:color="auto" w:fill="FFFFFF"/>
              </w:rPr>
              <w:t>একটিভিটিস</w:t>
            </w:r>
            <w:r w:rsidRPr="004D15A2">
              <w:rPr>
                <w:rFonts w:ascii="SolaimanLipi" w:hAnsi="SolaimanLipi" w:cs="SolaimanLipi"/>
                <w:sz w:val="21"/>
                <w:szCs w:val="21"/>
                <w:lang w:val="en-US"/>
              </w:rPr>
              <w:t>)</w:t>
            </w:r>
            <w:r w:rsidRPr="004D15A2">
              <w:rPr>
                <w:rFonts w:ascii="SolaimanLipi" w:hAnsi="SolaimanLipi" w:cs="SolaimanLipi"/>
                <w:sz w:val="21"/>
                <w:szCs w:val="21"/>
                <w:cs/>
                <w:lang w:val="en-US" w:bidi="as-IN"/>
              </w:rPr>
              <w:t xml:space="preserve"> বা যেসব পাঠ্যপুস্তকে তাদের সমাজের ব্যাপারে নিন্দাচার করা হয়েছে সেগুলো পাঠে বাধ্য করার মাধ্যমে স্কুলের শিশুরাও বৈষম্যের সম্মুখীন হতে পারে। বিরল ক্ষেত্রে,</w:t>
            </w:r>
            <w:r w:rsidRPr="004D15A2">
              <w:rPr>
                <w:rFonts w:ascii="SolaimanLipi" w:hAnsi="SolaimanLipi" w:cs="SolaimanLipi"/>
                <w:sz w:val="21"/>
                <w:szCs w:val="21"/>
                <w:lang w:val="en-US"/>
              </w:rPr>
              <w:t xml:space="preserve"> </w:t>
            </w:r>
            <w:r w:rsidRPr="004D15A2">
              <w:rPr>
                <w:rFonts w:ascii="SolaimanLipi" w:hAnsi="SolaimanLipi" w:cs="SolaimanLipi"/>
                <w:sz w:val="21"/>
                <w:szCs w:val="21"/>
                <w:cs/>
                <w:lang w:val="en-US" w:bidi="as-IN"/>
              </w:rPr>
              <w:t>কোনো সম্প্রদায়কে শিক্ষা থেকে বঞ্চিত করা হয়, যেমন বাহা</w:t>
            </w:r>
            <w:r w:rsidRPr="004D15A2">
              <w:rPr>
                <w:rFonts w:hint="cs"/>
                <w:sz w:val="21"/>
                <w:szCs w:val="21"/>
                <w:cs/>
                <w:lang w:val="en-US" w:bidi="as-IN"/>
              </w:rPr>
              <w:t>’</w:t>
            </w:r>
            <w:r w:rsidRPr="004D15A2">
              <w:rPr>
                <w:rFonts w:ascii="SolaimanLipi" w:hAnsi="SolaimanLipi" w:cs="SolaimanLipi" w:hint="cs"/>
                <w:sz w:val="21"/>
                <w:szCs w:val="21"/>
                <w:cs/>
                <w:lang w:val="en-US" w:bidi="as-IN"/>
              </w:rPr>
              <w:t>ইদের ইরানের বিশ্ববিদ্যালয়ে পড়ার অনুমোদন নেই।</w:t>
            </w:r>
            <w:r w:rsidR="007B6B24">
              <w:rPr>
                <w:rFonts w:ascii="SolaimanLipi" w:hAnsi="SolaimanLipi" w:cs="SolaimanLipi"/>
                <w:sz w:val="21"/>
                <w:szCs w:val="21"/>
                <w:lang w:val="en-US" w:bidi="as-IN"/>
              </w:rPr>
              <w:t xml:space="preserve"> </w:t>
            </w:r>
            <w:r w:rsidR="007B6B24" w:rsidRPr="00247B31">
              <w:rPr>
                <w:rStyle w:val="FootnoteReference"/>
                <w:rFonts w:asciiTheme="majorHAnsi" w:hAnsiTheme="majorHAnsi" w:cstheme="majorHAnsi"/>
                <w:sz w:val="21"/>
                <w:szCs w:val="21"/>
                <w:cs/>
                <w:lang w:val="en-US" w:bidi="as-IN"/>
              </w:rPr>
              <w:footnoteReference w:id="2"/>
            </w:r>
          </w:p>
          <w:p w14:paraId="297C1D0E" w14:textId="77777777" w:rsidR="004D15A2" w:rsidRPr="004D15A2" w:rsidRDefault="004D15A2" w:rsidP="004D15A2">
            <w:pPr>
              <w:pStyle w:val="paragraph"/>
              <w:spacing w:before="0" w:beforeAutospacing="0" w:after="0" w:afterAutospacing="0"/>
              <w:ind w:left="-112" w:right="-152"/>
              <w:rPr>
                <w:rFonts w:ascii="SolaimanLipi" w:hAnsi="SolaimanLipi" w:cs="SolaimanLipi"/>
                <w:color w:val="000000"/>
                <w:spacing w:val="-2"/>
                <w:sz w:val="21"/>
                <w:szCs w:val="21"/>
                <w:lang w:val="en-US"/>
              </w:rPr>
            </w:pPr>
          </w:p>
        </w:tc>
      </w:tr>
      <w:tr w:rsidR="00461BD0" w:rsidRPr="0053390E" w14:paraId="4BA0F05A" w14:textId="77777777" w:rsidTr="00BC7B5F">
        <w:trPr>
          <w:trHeight w:val="397"/>
        </w:trPr>
        <w:tc>
          <w:tcPr>
            <w:tcW w:w="2268" w:type="dxa"/>
            <w:tcBorders>
              <w:top w:val="nil"/>
              <w:bottom w:val="nil"/>
              <w:right w:val="nil"/>
            </w:tcBorders>
            <w:shd w:val="clear" w:color="auto" w:fill="auto"/>
          </w:tcPr>
          <w:p w14:paraId="7A07D713" w14:textId="77777777" w:rsidR="00461BD0" w:rsidRPr="004D15A2" w:rsidRDefault="00461BD0" w:rsidP="004D15A2">
            <w:pPr>
              <w:pStyle w:val="paragraph"/>
              <w:spacing w:before="0" w:beforeAutospacing="0" w:after="0" w:afterAutospacing="0"/>
              <w:textAlignment w:val="baseline"/>
              <w:rPr>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19D2EB7E" w14:textId="77777777" w:rsidR="00461BD0" w:rsidRPr="004D15A2" w:rsidRDefault="005D2CDA" w:rsidP="004D15A2">
            <w:pPr>
              <w:ind w:left="-102"/>
              <w:textAlignment w:val="baseline"/>
              <w:rPr>
                <w:rFonts w:ascii="SolaimanLipi" w:eastAsia="Times New Roman" w:hAnsi="SolaimanLipi" w:cs="SolaimanLipi"/>
                <w:b/>
                <w:bCs/>
                <w:spacing w:val="-10"/>
                <w:kern w:val="28"/>
                <w:sz w:val="21"/>
                <w:szCs w:val="21"/>
                <w:lang w:val="en-US"/>
              </w:rPr>
            </w:pPr>
            <w:proofErr w:type="spellStart"/>
            <w:r w:rsidRPr="004D15A2">
              <w:rPr>
                <w:rStyle w:val="normaltextrun"/>
                <w:rFonts w:ascii="SolaimanLipi" w:eastAsia="Times New Roman" w:hAnsi="SolaimanLipi" w:cs="SolaimanLipi"/>
                <w:b/>
                <w:bCs/>
                <w:spacing w:val="-10"/>
                <w:kern w:val="28"/>
                <w:sz w:val="21"/>
                <w:szCs w:val="21"/>
                <w:lang w:val="en-US"/>
              </w:rPr>
              <w:t>নিষেধাজ্ঞা</w:t>
            </w:r>
            <w:proofErr w:type="spellEnd"/>
            <w:r w:rsidRPr="004D15A2">
              <w:rPr>
                <w:rStyle w:val="normaltextrun"/>
                <w:rFonts w:ascii="SolaimanLipi" w:eastAsia="Times New Roman" w:hAnsi="SolaimanLipi" w:cs="SolaimanLipi"/>
                <w:b/>
                <w:bCs/>
                <w:spacing w:val="-10"/>
                <w:kern w:val="28"/>
                <w:sz w:val="21"/>
                <w:szCs w:val="21"/>
                <w:lang w:val="en-US"/>
              </w:rPr>
              <w:t xml:space="preserve"> </w:t>
            </w:r>
            <w:proofErr w:type="spellStart"/>
            <w:r w:rsidRPr="004D15A2">
              <w:rPr>
                <w:rStyle w:val="normaltextrun"/>
                <w:rFonts w:ascii="SolaimanLipi" w:eastAsia="Times New Roman" w:hAnsi="SolaimanLipi" w:cs="SolaimanLipi"/>
                <w:b/>
                <w:bCs/>
                <w:spacing w:val="-10"/>
                <w:kern w:val="28"/>
                <w:sz w:val="21"/>
                <w:szCs w:val="21"/>
                <w:lang w:val="en-US"/>
              </w:rPr>
              <w:t>এবং</w:t>
            </w:r>
            <w:proofErr w:type="spellEnd"/>
            <w:r w:rsidRPr="004D15A2">
              <w:rPr>
                <w:rStyle w:val="normaltextrun"/>
                <w:rFonts w:ascii="SolaimanLipi" w:eastAsia="Times New Roman" w:hAnsi="SolaimanLipi" w:cs="SolaimanLipi"/>
                <w:b/>
                <w:bCs/>
                <w:spacing w:val="-10"/>
                <w:kern w:val="28"/>
                <w:sz w:val="21"/>
                <w:szCs w:val="21"/>
                <w:lang w:val="en-US"/>
              </w:rPr>
              <w:t xml:space="preserve"> </w:t>
            </w:r>
            <w:proofErr w:type="spellStart"/>
            <w:r w:rsidRPr="004D15A2">
              <w:rPr>
                <w:rStyle w:val="normaltextrun"/>
                <w:rFonts w:ascii="SolaimanLipi" w:eastAsia="Times New Roman" w:hAnsi="SolaimanLipi" w:cs="SolaimanLipi"/>
                <w:b/>
                <w:bCs/>
                <w:spacing w:val="-10"/>
                <w:kern w:val="28"/>
                <w:sz w:val="21"/>
                <w:szCs w:val="21"/>
                <w:lang w:val="en-US"/>
              </w:rPr>
              <w:t>বৈষম্যের</w:t>
            </w:r>
            <w:proofErr w:type="spellEnd"/>
            <w:r w:rsidRPr="004D15A2">
              <w:rPr>
                <w:rStyle w:val="normaltextrun"/>
                <w:rFonts w:ascii="SolaimanLipi" w:eastAsia="Times New Roman" w:hAnsi="SolaimanLipi" w:cs="SolaimanLipi"/>
                <w:b/>
                <w:bCs/>
                <w:spacing w:val="-10"/>
                <w:kern w:val="28"/>
                <w:sz w:val="21"/>
                <w:szCs w:val="21"/>
                <w:lang w:val="en-US"/>
              </w:rPr>
              <w:t xml:space="preserve"> </w:t>
            </w:r>
            <w:proofErr w:type="spellStart"/>
            <w:r w:rsidRPr="004D15A2">
              <w:rPr>
                <w:rStyle w:val="normaltextrun"/>
                <w:rFonts w:ascii="SolaimanLipi" w:eastAsia="Times New Roman" w:hAnsi="SolaimanLipi" w:cs="SolaimanLipi"/>
                <w:b/>
                <w:bCs/>
                <w:spacing w:val="-10"/>
                <w:kern w:val="28"/>
                <w:sz w:val="21"/>
                <w:szCs w:val="21"/>
                <w:lang w:val="en-US"/>
              </w:rPr>
              <w:t>গল্প</w:t>
            </w:r>
            <w:proofErr w:type="spellEnd"/>
          </w:p>
        </w:tc>
      </w:tr>
      <w:tr w:rsidR="00461BD0" w:rsidRPr="00E54014" w14:paraId="3A685FFC" w14:textId="77777777" w:rsidTr="00BC7B5F">
        <w:trPr>
          <w:trHeight w:val="867"/>
        </w:trPr>
        <w:tc>
          <w:tcPr>
            <w:tcW w:w="2268" w:type="dxa"/>
            <w:tcBorders>
              <w:top w:val="nil"/>
              <w:bottom w:val="nil"/>
              <w:right w:val="nil"/>
            </w:tcBorders>
            <w:shd w:val="clear" w:color="auto" w:fill="auto"/>
          </w:tcPr>
          <w:p w14:paraId="783193A5"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20FA10D0" w14:textId="0688471F" w:rsidR="00461BD0" w:rsidRPr="004D15A2" w:rsidRDefault="0098726E" w:rsidP="004D15A2">
            <w:pPr>
              <w:pStyle w:val="paragraph"/>
              <w:spacing w:before="0" w:beforeAutospacing="0" w:after="0" w:afterAutospacing="0"/>
              <w:rPr>
                <w:rStyle w:val="normaltextrun"/>
                <w:rFonts w:ascii="SolaimanLipi" w:hAnsi="SolaimanLipi" w:cs="SolaimanLipi"/>
                <w:b/>
                <w:bCs/>
                <w:sz w:val="21"/>
                <w:szCs w:val="21"/>
                <w:lang w:val="en-GB"/>
              </w:rPr>
            </w:pPr>
            <w:r>
              <w:rPr>
                <w:rFonts w:ascii="SolaimanLipi" w:hAnsi="SolaimanLipi" w:cs="SolaimanLipi"/>
                <w:b/>
                <w:bCs/>
                <w:noProof/>
                <w:sz w:val="21"/>
                <w:szCs w:val="21"/>
                <w:lang w:val="en-GB"/>
              </w:rPr>
              <w:drawing>
                <wp:inline distT="0" distB="0" distL="0" distR="0" wp14:anchorId="3BBF6892" wp14:editId="53B04E29">
                  <wp:extent cx="1143000" cy="635000"/>
                  <wp:effectExtent l="0" t="0" r="0" b="0"/>
                  <wp:docPr id="1326995263" name="Bildobjekt 11" descr="En bild som visar snö, vinter, skärmbild, kläds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95263" name="Bildobjekt 11" descr="En bild som visar snö, vinter, skärmbild, klädsel&#10;&#10;Automatiskt genererad beskrivn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single" w:sz="4" w:space="0" w:color="auto"/>
              <w:left w:val="nil"/>
              <w:bottom w:val="dotted" w:sz="4" w:space="0" w:color="auto"/>
            </w:tcBorders>
            <w:shd w:val="clear" w:color="auto" w:fill="auto"/>
          </w:tcPr>
          <w:p w14:paraId="3463B662" w14:textId="77777777" w:rsidR="00461BD0" w:rsidRPr="004D15A2" w:rsidRDefault="00461BD0" w:rsidP="004D15A2">
            <w:pPr>
              <w:ind w:left="-112" w:right="-152" w:firstLine="284"/>
              <w:textAlignment w:val="baseline"/>
              <w:rPr>
                <w:rFonts w:ascii="SolaimanLipi" w:eastAsia="Times New Roman" w:hAnsi="SolaimanLipi" w:cs="SolaimanLipi"/>
                <w:sz w:val="21"/>
                <w:szCs w:val="21"/>
                <w:lang w:val="en-US" w:eastAsia="ko-KR"/>
              </w:rPr>
            </w:pPr>
          </w:p>
          <w:p w14:paraId="3D542ABE" w14:textId="58F272EE" w:rsidR="005D5822" w:rsidRPr="004D15A2" w:rsidRDefault="005D5822" w:rsidP="004D15A2">
            <w:pPr>
              <w:ind w:left="-113"/>
              <w:textAlignment w:val="baseline"/>
              <w:rPr>
                <w:rFonts w:ascii="SolaimanLipi" w:eastAsia="Times New Roman" w:hAnsi="SolaimanLipi" w:cs="SolaimanLipi"/>
                <w:sz w:val="21"/>
                <w:szCs w:val="21"/>
                <w:lang w:val="en-US" w:eastAsia="ko-KR"/>
              </w:rPr>
            </w:pPr>
            <w:r w:rsidRPr="004D15A2">
              <w:rPr>
                <w:rFonts w:ascii="SolaimanLipi" w:eastAsia="Times New Roman" w:hAnsi="SolaimanLipi" w:cs="SolaimanLipi"/>
                <w:b/>
                <w:bCs/>
                <w:sz w:val="21"/>
                <w:szCs w:val="21"/>
                <w:cs/>
                <w:lang w:val="en-US" w:eastAsia="ko-KR" w:bidi="as-IN"/>
              </w:rPr>
              <w:t>অনেক ধরনের আইন দ্বারা নিষেধাজ্ঞা তৈরী হয় যা প্রত্যক্ষ বা পরোক্ষভাবে সমাজে বৈষম্যের জন্ম দেয়।</w:t>
            </w:r>
            <w:r w:rsidRPr="004D15A2">
              <w:rPr>
                <w:rFonts w:ascii="SolaimanLipi" w:eastAsia="Times New Roman" w:hAnsi="SolaimanLipi" w:cs="SolaimanLipi"/>
                <w:b/>
                <w:bCs/>
                <w:sz w:val="21"/>
                <w:szCs w:val="21"/>
                <w:lang w:val="en-US" w:eastAsia="ko-KR"/>
              </w:rPr>
              <w:t xml:space="preserve"> </w:t>
            </w:r>
            <w:r w:rsidR="004D15A2">
              <w:rPr>
                <w:rFonts w:ascii="SolaimanLipi" w:eastAsia="Times New Roman" w:hAnsi="SolaimanLipi" w:cs="SolaimanLipi"/>
                <w:b/>
                <w:bCs/>
                <w:sz w:val="21"/>
                <w:szCs w:val="21"/>
                <w:lang w:val="en-US" w:eastAsia="ko-KR"/>
              </w:rPr>
              <w:t xml:space="preserve"> </w:t>
            </w:r>
            <w:r w:rsidRPr="004D15A2">
              <w:rPr>
                <w:rFonts w:ascii="SolaimanLipi" w:eastAsia="Times New Roman" w:hAnsi="SolaimanLipi" w:cs="SolaimanLipi"/>
                <w:sz w:val="21"/>
                <w:szCs w:val="21"/>
                <w:cs/>
                <w:lang w:val="en-US" w:eastAsia="ko-KR" w:bidi="as-IN"/>
              </w:rPr>
              <w:t>বিভিন্ন বিধানের পরিকল্পনা আপাতদৃষ্টিতে নিরপেক্ষ মনে হলেও সাধারণত দেখা যায় যে</w:t>
            </w:r>
            <w:r w:rsidRPr="004D15A2">
              <w:rPr>
                <w:rFonts w:ascii="SolaimanLipi" w:eastAsia="Times New Roman" w:hAnsi="SolaimanLipi" w:cs="SolaimanLipi"/>
                <w:sz w:val="21"/>
                <w:szCs w:val="21"/>
                <w:lang w:val="en-US" w:eastAsia="ko-KR"/>
              </w:rPr>
              <w:t>,</w:t>
            </w:r>
            <w:r w:rsidRPr="004D15A2">
              <w:rPr>
                <w:rFonts w:ascii="SolaimanLipi" w:eastAsia="Times New Roman" w:hAnsi="SolaimanLipi" w:cs="SolaimanLipi"/>
                <w:sz w:val="21"/>
                <w:szCs w:val="21"/>
                <w:cs/>
                <w:lang w:val="en-US" w:eastAsia="ko-KR" w:bidi="as-IN"/>
              </w:rPr>
              <w:t xml:space="preserve"> এ ধরনের বিধানসমূহই সেই বাধা হয়ে দাঁড়ায় যা পরবর্তীতে সংখ্যালঘুদের উপাসনালয় নির্মাণে অন্তরায়ের কারণ হয়ে দাঁড়ায়।</w:t>
            </w:r>
            <w:r w:rsidRPr="004D15A2">
              <w:rPr>
                <w:rFonts w:ascii="SolaimanLipi" w:eastAsia="Times New Roman" w:hAnsi="SolaimanLipi" w:cs="SolaimanLipi"/>
                <w:sz w:val="21"/>
                <w:szCs w:val="21"/>
                <w:lang w:val="en-US" w:eastAsia="ko-KR"/>
              </w:rPr>
              <w:t xml:space="preserve"> </w:t>
            </w:r>
            <w:r w:rsidR="004D15A2">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sz w:val="21"/>
                <w:szCs w:val="21"/>
                <w:cs/>
                <w:lang w:val="en-US" w:eastAsia="ko-KR" w:bidi="as-IN"/>
              </w:rPr>
              <w:t>রাশিয়ায় বিভিন্ন শ্রেণীর সংখ্যালঘুরা</w:t>
            </w:r>
            <w:r w:rsidRPr="004D15A2">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sz w:val="21"/>
                <w:szCs w:val="21"/>
                <w:cs/>
                <w:lang w:val="en-US" w:eastAsia="ko-KR" w:bidi="as-IN"/>
              </w:rPr>
              <w:t>বিভিন্ন সমস্যার সম্মুখীন হয়েছে - যেমন নির্মাণের অনুমতি না পাওয়া,</w:t>
            </w:r>
            <w:r w:rsidRPr="004D15A2">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sz w:val="21"/>
                <w:szCs w:val="21"/>
                <w:cs/>
                <w:lang w:val="en-US" w:eastAsia="ko-KR" w:bidi="as-IN"/>
              </w:rPr>
              <w:t xml:space="preserve">অথবা নির্মাণ শুরু হওয়ার পরে তা ধ্বংস করা বা পৌরসভা কর্তৃক ইজারা বন্ধ করা। </w:t>
            </w:r>
            <w:r w:rsidR="007B6B24" w:rsidRPr="00247B31">
              <w:rPr>
                <w:rStyle w:val="FootnoteReference"/>
                <w:rFonts w:asciiTheme="majorHAnsi" w:eastAsia="Times New Roman" w:hAnsiTheme="majorHAnsi" w:cstheme="majorHAnsi"/>
                <w:sz w:val="21"/>
                <w:szCs w:val="21"/>
                <w:cs/>
                <w:lang w:val="en-US" w:eastAsia="ko-KR" w:bidi="as-IN"/>
              </w:rPr>
              <w:footnoteReference w:id="3"/>
            </w:r>
          </w:p>
          <w:p w14:paraId="60F88DE4" w14:textId="77777777" w:rsidR="00461BD0" w:rsidRPr="004D15A2" w:rsidRDefault="00461BD0" w:rsidP="004D15A2">
            <w:pPr>
              <w:pStyle w:val="paragraph"/>
              <w:spacing w:before="0" w:beforeAutospacing="0" w:after="0" w:afterAutospacing="0"/>
              <w:ind w:left="-112" w:right="-152" w:firstLine="422"/>
              <w:rPr>
                <w:rFonts w:ascii="SolaimanLipi" w:hAnsi="SolaimanLipi" w:cs="SolaimanLipi"/>
                <w:sz w:val="21"/>
                <w:szCs w:val="21"/>
                <w:lang w:val="en-GB"/>
              </w:rPr>
            </w:pPr>
          </w:p>
        </w:tc>
      </w:tr>
      <w:tr w:rsidR="00461BD0" w:rsidRPr="00E54014" w14:paraId="1312C4B0" w14:textId="77777777" w:rsidTr="00BC7B5F">
        <w:tc>
          <w:tcPr>
            <w:tcW w:w="2268" w:type="dxa"/>
            <w:tcBorders>
              <w:top w:val="nil"/>
              <w:bottom w:val="nil"/>
              <w:right w:val="nil"/>
            </w:tcBorders>
            <w:shd w:val="clear" w:color="auto" w:fill="auto"/>
          </w:tcPr>
          <w:p w14:paraId="51371F90"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4AC2A90F" w14:textId="7DA98E3D" w:rsidR="00461BD0" w:rsidRPr="004D15A2" w:rsidRDefault="0098726E" w:rsidP="004D15A2">
            <w:pPr>
              <w:pStyle w:val="paragraph"/>
              <w:spacing w:before="0" w:beforeAutospacing="0" w:after="0" w:afterAutospacing="0"/>
              <w:textAlignment w:val="baseline"/>
              <w:rPr>
                <w:rStyle w:val="spellingerror"/>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78035E53" wp14:editId="514809E4">
                  <wp:extent cx="1143000" cy="635000"/>
                  <wp:effectExtent l="0" t="0" r="0" b="0"/>
                  <wp:docPr id="1144738246" name="Bildobjekt 10" descr="En bild som visar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38246" name="Bildobjekt 10" descr="En bild som visar skärmbild&#10;&#10;Automatiskt genererad beskrivn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dotted" w:sz="4" w:space="0" w:color="auto"/>
            </w:tcBorders>
            <w:shd w:val="clear" w:color="auto" w:fill="auto"/>
          </w:tcPr>
          <w:p w14:paraId="28DC84CF" w14:textId="77777777" w:rsidR="00461BD0" w:rsidRPr="004D15A2" w:rsidRDefault="00461BD0" w:rsidP="004D15A2">
            <w:pPr>
              <w:pStyle w:val="paragraph"/>
              <w:spacing w:before="0" w:beforeAutospacing="0" w:after="0" w:afterAutospacing="0"/>
              <w:ind w:left="-113"/>
              <w:textAlignment w:val="baseline"/>
              <w:rPr>
                <w:rFonts w:ascii="SolaimanLipi" w:hAnsi="SolaimanLipi" w:cs="SolaimanLipi"/>
                <w:sz w:val="21"/>
                <w:szCs w:val="21"/>
                <w:shd w:val="clear" w:color="auto" w:fill="FFFFFF"/>
                <w:lang w:val="en-GB"/>
              </w:rPr>
            </w:pPr>
          </w:p>
          <w:p w14:paraId="59545376" w14:textId="0DF7C157" w:rsidR="00F053AE" w:rsidRPr="004D15A2" w:rsidRDefault="005D5822" w:rsidP="00F053AE">
            <w:pPr>
              <w:pStyle w:val="paragraph"/>
              <w:spacing w:before="0" w:beforeAutospacing="0" w:after="0" w:afterAutospacing="0"/>
              <w:ind w:left="-113"/>
              <w:textAlignment w:val="baseline"/>
              <w:rPr>
                <w:rFonts w:ascii="SolaimanLipi" w:hAnsi="SolaimanLipi" w:cs="SolaimanLipi"/>
                <w:sz w:val="21"/>
                <w:szCs w:val="21"/>
                <w:lang w:val="en-GB" w:bidi="as-IN"/>
              </w:rPr>
            </w:pPr>
            <w:r w:rsidRPr="004D15A2">
              <w:rPr>
                <w:rFonts w:ascii="SolaimanLipi" w:hAnsi="SolaimanLipi" w:cs="SolaimanLipi"/>
                <w:b/>
                <w:bCs/>
                <w:sz w:val="21"/>
                <w:szCs w:val="21"/>
                <w:cs/>
                <w:lang w:val="en-GB" w:bidi="as-IN"/>
              </w:rPr>
              <w:t>ধর্মীয় সম্প্রদায়ের নিবন্ধন নিয়ন্ত্রণ সংশ্লিষ্ট আইনগুলি নিষেধাত্মক এবং বৈষম্যমূলকও হতে পারে।</w:t>
            </w:r>
            <w:r w:rsidR="004D15A2">
              <w:rPr>
                <w:rFonts w:ascii="SolaimanLipi" w:hAnsi="SolaimanLipi" w:cs="SolaimanLipi" w:hint="cs"/>
                <w:b/>
                <w:bCs/>
                <w:sz w:val="21"/>
                <w:szCs w:val="21"/>
                <w:cs/>
                <w:lang w:val="en-GB" w:bidi="as-IN"/>
              </w:rPr>
              <w:t xml:space="preserve"> </w:t>
            </w:r>
            <w:r w:rsidRPr="004D15A2">
              <w:rPr>
                <w:rFonts w:ascii="SolaimanLipi" w:hAnsi="SolaimanLipi" w:cs="SolaimanLipi"/>
                <w:sz w:val="21"/>
                <w:szCs w:val="21"/>
                <w:cs/>
                <w:lang w:val="en-GB" w:bidi="as-IN"/>
              </w:rPr>
              <w:t>আলজেরিয়ায় সে দেশের সরকার ধর্মীয় সম্প্রদায় নির্বিশেষে সকল সম্প্রদায়কে যেকোন ধরনের কার্যক্রম পরিচালনা করার আগে একটি সমিতি হিসাবে নিবন্ধন করতে বাধ্য করে। সংখ্যালঘু</w:t>
            </w:r>
            <w:r w:rsidR="00A857FF">
              <w:rPr>
                <w:rFonts w:ascii="SolaimanLipi" w:hAnsi="SolaimanLipi" w:cs="SolaimanLipi" w:hint="cs"/>
                <w:sz w:val="21"/>
                <w:szCs w:val="21"/>
                <w:cs/>
                <w:lang w:val="en-GB" w:bidi="as-IN"/>
              </w:rPr>
              <w:t xml:space="preserve"> </w:t>
            </w:r>
            <w:proofErr w:type="spellStart"/>
            <w:r w:rsidR="00E32779" w:rsidRPr="00E32779">
              <w:rPr>
                <w:rFonts w:ascii="SolaimanLipi" w:hAnsi="SolaimanLipi" w:cs="SolaimanLipi" w:hint="cs"/>
                <w:sz w:val="21"/>
                <w:szCs w:val="21"/>
                <w:lang w:val="en-GB" w:bidi="as-IN"/>
              </w:rPr>
              <w:t>আহমেদিয়া</w:t>
            </w:r>
            <w:proofErr w:type="spellEnd"/>
            <w:r w:rsidR="00E32779" w:rsidRPr="00E32779">
              <w:rPr>
                <w:rFonts w:ascii="SolaimanLipi" w:hAnsi="SolaimanLipi" w:cs="SolaimanLipi"/>
                <w:sz w:val="21"/>
                <w:szCs w:val="21"/>
                <w:lang w:val="en-GB" w:bidi="as-IN"/>
              </w:rPr>
              <w:t xml:space="preserve"> </w:t>
            </w:r>
            <w:proofErr w:type="spellStart"/>
            <w:r w:rsidR="00E32779" w:rsidRPr="00E32779">
              <w:rPr>
                <w:rFonts w:ascii="SolaimanLipi" w:hAnsi="SolaimanLipi" w:cs="SolaimanLipi" w:hint="cs"/>
                <w:sz w:val="21"/>
                <w:szCs w:val="21"/>
                <w:lang w:val="en-GB" w:bidi="as-IN"/>
              </w:rPr>
              <w:t>সম্প্রদায়ের</w:t>
            </w:r>
            <w:proofErr w:type="spellEnd"/>
            <w:r w:rsidR="00E32779">
              <w:rPr>
                <w:rFonts w:ascii="SolaimanLipi" w:hAnsi="SolaimanLipi" w:cs="SolaimanLipi"/>
                <w:sz w:val="21"/>
                <w:szCs w:val="21"/>
                <w:lang w:val="en-GB" w:bidi="as-IN"/>
              </w:rPr>
              <w:t xml:space="preserve"> </w:t>
            </w:r>
            <w:r w:rsidRPr="004D15A2">
              <w:rPr>
                <w:rFonts w:ascii="SolaimanLipi" w:hAnsi="SolaimanLipi" w:cs="SolaimanLipi"/>
                <w:sz w:val="21"/>
                <w:szCs w:val="21"/>
                <w:cs/>
                <w:lang w:val="en-GB" w:bidi="as-IN"/>
              </w:rPr>
              <w:t>নিবন্ধন মঞ্জুর করা হয়নি। ২০২০ সালের শেষের দিকে, এই সমাজের সদস্যদের বিরুদ্ধে ২২০টি আইনি মামলা হয়েছে যেখানে তারা অননুমোদিত স্থানে প্রার্থনা করার মতো অপরাধের জন্য অভিযুক্ত হয়েছে।</w:t>
            </w:r>
            <w:r w:rsidR="007B6B24">
              <w:rPr>
                <w:rFonts w:ascii="SolaimanLipi" w:hAnsi="SolaimanLipi" w:cs="SolaimanLipi"/>
                <w:sz w:val="21"/>
                <w:szCs w:val="21"/>
                <w:lang w:val="en-GB" w:bidi="as-IN"/>
              </w:rPr>
              <w:t xml:space="preserve"> </w:t>
            </w:r>
            <w:r w:rsidR="007B6B24" w:rsidRPr="00247B31">
              <w:rPr>
                <w:rStyle w:val="FootnoteReference"/>
                <w:rFonts w:asciiTheme="majorHAnsi" w:hAnsiTheme="majorHAnsi" w:cstheme="majorHAnsi"/>
                <w:sz w:val="21"/>
                <w:szCs w:val="21"/>
                <w:cs/>
                <w:lang w:val="en-GB" w:bidi="as-IN"/>
              </w:rPr>
              <w:footnoteReference w:id="4"/>
            </w:r>
            <w:r w:rsidR="00F053AE">
              <w:rPr>
                <w:rFonts w:ascii="SolaimanLipi" w:hAnsi="SolaimanLipi" w:cs="SolaimanLipi"/>
                <w:sz w:val="21"/>
                <w:szCs w:val="21"/>
                <w:lang w:val="en-GB" w:bidi="as-IN"/>
              </w:rPr>
              <w:br/>
            </w:r>
          </w:p>
        </w:tc>
      </w:tr>
      <w:tr w:rsidR="00461BD0" w:rsidRPr="00E54014" w14:paraId="70803D2B" w14:textId="77777777" w:rsidTr="00BC7B5F">
        <w:tc>
          <w:tcPr>
            <w:tcW w:w="2268" w:type="dxa"/>
            <w:tcBorders>
              <w:top w:val="nil"/>
              <w:bottom w:val="nil"/>
              <w:right w:val="nil"/>
            </w:tcBorders>
            <w:shd w:val="clear" w:color="auto" w:fill="auto"/>
          </w:tcPr>
          <w:p w14:paraId="52106037"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5947F45F" w14:textId="5018005B" w:rsidR="00461BD0" w:rsidRPr="004D15A2" w:rsidRDefault="0098726E" w:rsidP="004D15A2">
            <w:pPr>
              <w:pStyle w:val="paragraph"/>
              <w:spacing w:before="0" w:beforeAutospacing="0" w:after="0" w:afterAutospacing="0"/>
              <w:textAlignment w:val="baseline"/>
              <w:rPr>
                <w:rStyle w:val="spellingerror"/>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42230279" wp14:editId="283D4335">
                  <wp:extent cx="1143000" cy="635000"/>
                  <wp:effectExtent l="0" t="0" r="0" b="0"/>
                  <wp:docPr id="1830493512" name="Bildobjekt 9" descr="En bild som visar skärmbild, klädsel, person,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93512" name="Bildobjekt 9" descr="En bild som visar skärmbild, klädsel, person, inomhus&#10;&#10;Automatiskt genererad beskrivn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nil"/>
            </w:tcBorders>
            <w:shd w:val="clear" w:color="auto" w:fill="auto"/>
          </w:tcPr>
          <w:p w14:paraId="3876CAE9" w14:textId="77777777" w:rsidR="00461BD0" w:rsidRPr="004D15A2" w:rsidRDefault="00461BD0" w:rsidP="004D15A2">
            <w:pPr>
              <w:pStyle w:val="paragraph"/>
              <w:spacing w:before="0" w:beforeAutospacing="0" w:after="0" w:afterAutospacing="0"/>
              <w:ind w:left="-112" w:right="-152"/>
              <w:textAlignment w:val="baseline"/>
              <w:rPr>
                <w:rStyle w:val="normaltextrun"/>
                <w:rFonts w:ascii="SolaimanLipi" w:hAnsi="SolaimanLipi" w:cs="SolaimanLipi"/>
                <w:b/>
                <w:bCs/>
                <w:color w:val="000000"/>
                <w:sz w:val="21"/>
                <w:szCs w:val="21"/>
                <w:lang w:val="en-GB"/>
              </w:rPr>
            </w:pPr>
          </w:p>
          <w:p w14:paraId="405323C9" w14:textId="66D43327" w:rsidR="00CF5913" w:rsidRPr="004D15A2" w:rsidRDefault="005D5822" w:rsidP="004D15A2">
            <w:pPr>
              <w:pStyle w:val="paragraph"/>
              <w:spacing w:before="0" w:beforeAutospacing="0" w:after="0" w:afterAutospacing="0"/>
              <w:ind w:left="-151" w:right="-152"/>
              <w:textAlignment w:val="baseline"/>
              <w:rPr>
                <w:rStyle w:val="normaltextrun"/>
                <w:rFonts w:ascii="SolaimanLipi" w:hAnsi="SolaimanLipi" w:cs="SolaimanLipi"/>
                <w:color w:val="000000"/>
                <w:sz w:val="21"/>
                <w:szCs w:val="21"/>
                <w:lang w:val="en-US"/>
              </w:rPr>
            </w:pPr>
            <w:r w:rsidRPr="004D15A2">
              <w:rPr>
                <w:rFonts w:ascii="SolaimanLipi" w:hAnsi="SolaimanLipi" w:cs="SolaimanLipi"/>
                <w:b/>
                <w:bCs/>
                <w:color w:val="000000"/>
                <w:sz w:val="21"/>
                <w:szCs w:val="21"/>
                <w:cs/>
                <w:lang w:val="en-GB" w:bidi="as-IN"/>
              </w:rPr>
              <w:t>কিছু সরকার সংখ্যাগরিষ্ঠ সম্প্রদায়ের ধর্মীয় চর্চাকেও সীমাবদ্ধ করে। ২০২০ সালে,</w:t>
            </w:r>
            <w:r w:rsidRPr="004D15A2">
              <w:rPr>
                <w:rFonts w:ascii="SolaimanLipi" w:hAnsi="SolaimanLipi" w:cs="SolaimanLipi"/>
                <w:color w:val="000000"/>
                <w:sz w:val="21"/>
                <w:szCs w:val="21"/>
                <w:cs/>
                <w:lang w:val="en-GB" w:bidi="as-IN"/>
              </w:rPr>
              <w:t xml:space="preserve"> তুর্কমেনিস্তানের লেবাপ প্রদেশের কর্মকর্তারা সরকারি কর্মচারীদের, যেমন শিক্ষক ও নার্সদের জুম্মার নামাজ পড়তে না যাওয়ার নির্দেশ দিয়েছিলেন এবং হুমকি দিয়েছিলেন যে তাদেরকে মসজিদে দেখা গেলে চাকরি থেকে বরখাস্ত করা হবে।</w:t>
            </w:r>
            <w:r w:rsidR="007B6B24">
              <w:rPr>
                <w:rFonts w:ascii="SolaimanLipi" w:hAnsi="SolaimanLipi" w:cs="SolaimanLipi"/>
                <w:color w:val="000000"/>
                <w:sz w:val="21"/>
                <w:szCs w:val="21"/>
                <w:lang w:val="en-GB" w:bidi="as-IN"/>
              </w:rPr>
              <w:t xml:space="preserve"> </w:t>
            </w:r>
            <w:r w:rsidR="007B6B24" w:rsidRPr="00247B31">
              <w:rPr>
                <w:rStyle w:val="FootnoteReference"/>
                <w:rFonts w:asciiTheme="majorHAnsi" w:hAnsiTheme="majorHAnsi" w:cstheme="majorHAnsi"/>
                <w:color w:val="000000"/>
                <w:sz w:val="21"/>
                <w:szCs w:val="21"/>
                <w:cs/>
                <w:lang w:val="en-GB" w:bidi="as-IN"/>
              </w:rPr>
              <w:footnoteReference w:id="5"/>
            </w:r>
          </w:p>
          <w:p w14:paraId="5090B960" w14:textId="77777777" w:rsidR="00CF5913" w:rsidRPr="004D15A2" w:rsidRDefault="00CF5913" w:rsidP="004D15A2">
            <w:pPr>
              <w:pStyle w:val="paragraph"/>
              <w:spacing w:before="0" w:beforeAutospacing="0" w:after="0" w:afterAutospacing="0"/>
              <w:ind w:left="-112" w:right="-152"/>
              <w:textAlignment w:val="baseline"/>
              <w:rPr>
                <w:rStyle w:val="normaltextrun"/>
                <w:rFonts w:ascii="SolaimanLipi" w:hAnsi="SolaimanLipi" w:cs="SolaimanLipi"/>
                <w:color w:val="000000"/>
                <w:sz w:val="21"/>
                <w:szCs w:val="21"/>
                <w:lang w:val="en-US"/>
              </w:rPr>
            </w:pPr>
          </w:p>
          <w:p w14:paraId="5B246C2B" w14:textId="77777777" w:rsidR="00CF5913" w:rsidRPr="004D15A2" w:rsidRDefault="00CF5913" w:rsidP="004D15A2">
            <w:pPr>
              <w:pStyle w:val="paragraph"/>
              <w:spacing w:before="0" w:beforeAutospacing="0" w:after="0" w:afterAutospacing="0"/>
              <w:ind w:left="-112" w:right="-152"/>
              <w:textAlignment w:val="baseline"/>
              <w:rPr>
                <w:rStyle w:val="normaltextrun"/>
                <w:rFonts w:ascii="SolaimanLipi" w:hAnsi="SolaimanLipi" w:cs="SolaimanLipi"/>
                <w:color w:val="000000"/>
                <w:sz w:val="21"/>
                <w:szCs w:val="21"/>
                <w:lang w:val="en-US"/>
              </w:rPr>
            </w:pPr>
          </w:p>
          <w:p w14:paraId="1F5694BA" w14:textId="77777777" w:rsidR="00CF5913" w:rsidRPr="004D15A2" w:rsidRDefault="00CF5913" w:rsidP="004D15A2">
            <w:pPr>
              <w:pStyle w:val="paragraph"/>
              <w:spacing w:before="0" w:beforeAutospacing="0" w:after="0" w:afterAutospacing="0"/>
              <w:ind w:left="-112" w:right="-152"/>
              <w:textAlignment w:val="baseline"/>
              <w:rPr>
                <w:rStyle w:val="normaltextrun"/>
                <w:rFonts w:ascii="SolaimanLipi" w:hAnsi="SolaimanLipi" w:cs="SolaimanLipi"/>
                <w:color w:val="000000"/>
                <w:sz w:val="21"/>
                <w:szCs w:val="21"/>
                <w:lang w:val="en-US"/>
              </w:rPr>
            </w:pPr>
          </w:p>
          <w:p w14:paraId="579454A6" w14:textId="77777777" w:rsidR="00CF5913" w:rsidRPr="004D15A2" w:rsidRDefault="00CF5913" w:rsidP="004D15A2">
            <w:pPr>
              <w:pStyle w:val="paragraph"/>
              <w:spacing w:before="0" w:beforeAutospacing="0" w:after="0" w:afterAutospacing="0"/>
              <w:ind w:left="-112" w:right="-152"/>
              <w:textAlignment w:val="baseline"/>
              <w:rPr>
                <w:rStyle w:val="normaltextrun"/>
                <w:rFonts w:ascii="SolaimanLipi" w:hAnsi="SolaimanLipi" w:cs="SolaimanLipi"/>
                <w:color w:val="000000"/>
                <w:sz w:val="21"/>
                <w:szCs w:val="21"/>
                <w:lang w:val="en-GB"/>
              </w:rPr>
            </w:pPr>
          </w:p>
        </w:tc>
      </w:tr>
    </w:tbl>
    <w:p w14:paraId="3F19E5DF" w14:textId="77777777" w:rsidR="002542A2" w:rsidRPr="007B6B24" w:rsidRDefault="002542A2">
      <w:pPr>
        <w:rPr>
          <w:lang w:val="en-GB"/>
        </w:rPr>
      </w:pPr>
      <w:r w:rsidRPr="007B6B24">
        <w:rPr>
          <w:lang w:val="en-GB"/>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E54014" w14:paraId="06065A04" w14:textId="77777777" w:rsidTr="00BC7B5F">
        <w:tc>
          <w:tcPr>
            <w:tcW w:w="2268" w:type="dxa"/>
            <w:tcBorders>
              <w:top w:val="nil"/>
              <w:bottom w:val="nil"/>
              <w:right w:val="nil"/>
            </w:tcBorders>
            <w:shd w:val="clear" w:color="auto" w:fill="auto"/>
          </w:tcPr>
          <w:p w14:paraId="02B784CC" w14:textId="056998DC"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556E486C" w14:textId="270FA43B"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25E82658" wp14:editId="1AD99531">
                  <wp:extent cx="1143000" cy="635000"/>
                  <wp:effectExtent l="0" t="0" r="0" b="0"/>
                  <wp:docPr id="449117765" name="Bildobjekt 8" descr="En bild som visar clipart, tecknad serie, skiss, ri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17765" name="Bildobjekt 8" descr="En bild som visar clipart, tecknad serie, skiss, rita&#10;&#10;Automatiskt genererad beskrivn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bottom w:val="dotted" w:sz="4" w:space="0" w:color="auto"/>
            </w:tcBorders>
            <w:shd w:val="clear" w:color="auto" w:fill="auto"/>
          </w:tcPr>
          <w:p w14:paraId="02DD2790" w14:textId="77777777" w:rsidR="00461BD0" w:rsidRPr="004D15A2" w:rsidRDefault="00461BD0" w:rsidP="004D15A2">
            <w:pPr>
              <w:ind w:left="-112" w:right="-152"/>
              <w:rPr>
                <w:rFonts w:ascii="SolaimanLipi" w:eastAsia="Times New Roman" w:hAnsi="SolaimanLipi" w:cs="SolaimanLipi"/>
                <w:sz w:val="21"/>
                <w:szCs w:val="21"/>
                <w:lang w:val="en-GB" w:eastAsia="ko-KR"/>
              </w:rPr>
            </w:pPr>
          </w:p>
          <w:p w14:paraId="79437F00" w14:textId="77777777" w:rsidR="005D5822" w:rsidRPr="004D15A2" w:rsidRDefault="005D5822" w:rsidP="004D15A2">
            <w:pPr>
              <w:ind w:left="-113"/>
              <w:rPr>
                <w:rFonts w:ascii="SolaimanLipi" w:eastAsia="Times New Roman" w:hAnsi="SolaimanLipi" w:cs="SolaimanLipi"/>
                <w:sz w:val="21"/>
                <w:szCs w:val="21"/>
                <w:lang w:val="en-US" w:eastAsia="ko-KR"/>
              </w:rPr>
            </w:pPr>
            <w:r w:rsidRPr="004D15A2">
              <w:rPr>
                <w:rFonts w:ascii="SolaimanLipi" w:eastAsia="Times New Roman" w:hAnsi="SolaimanLipi" w:cs="SolaimanLipi"/>
                <w:sz w:val="21"/>
                <w:szCs w:val="21"/>
                <w:cs/>
                <w:lang w:val="en-GB" w:eastAsia="ko-KR" w:bidi="as-IN"/>
              </w:rPr>
              <w:t>আসুন আরও কয়েক ধরনের আইন সম্পর্কে চিন্তা করি যেগুলো সীমাবদ্ধতা তৈরি করতে পারে: পারিবারিক আইন এবং ধর্মদ্রোহিতা বা ধর্মত্যাগের আইন। </w:t>
            </w:r>
          </w:p>
          <w:p w14:paraId="2D6C0BFA" w14:textId="77777777" w:rsidR="005D5822" w:rsidRPr="004D15A2" w:rsidRDefault="005D5822" w:rsidP="004D15A2">
            <w:pPr>
              <w:ind w:left="-113"/>
              <w:rPr>
                <w:rFonts w:ascii="SolaimanLipi" w:eastAsia="Times New Roman" w:hAnsi="SolaimanLipi" w:cs="SolaimanLipi"/>
                <w:sz w:val="21"/>
                <w:szCs w:val="21"/>
                <w:lang w:val="en-US" w:eastAsia="ko-KR"/>
              </w:rPr>
            </w:pPr>
            <w:r w:rsidRPr="004D15A2">
              <w:rPr>
                <w:rFonts w:ascii="SolaimanLipi" w:eastAsia="Times New Roman" w:hAnsi="SolaimanLipi" w:cs="SolaimanLipi"/>
                <w:sz w:val="21"/>
                <w:szCs w:val="21"/>
                <w:cs/>
                <w:lang w:val="en-GB" w:eastAsia="ko-KR" w:bidi="as-IN"/>
              </w:rPr>
              <w:t> </w:t>
            </w:r>
          </w:p>
          <w:p w14:paraId="251452A9" w14:textId="77777777" w:rsidR="005D5822" w:rsidRPr="002542A2" w:rsidRDefault="005D5822" w:rsidP="004D15A2">
            <w:pPr>
              <w:ind w:left="-113"/>
              <w:rPr>
                <w:rFonts w:ascii="SolaimanLipi" w:eastAsia="Times New Roman" w:hAnsi="SolaimanLipi" w:cs="SolaimanLipi"/>
                <w:b/>
                <w:bCs/>
                <w:sz w:val="21"/>
                <w:szCs w:val="21"/>
                <w:lang w:val="en-US" w:eastAsia="ko-KR"/>
              </w:rPr>
            </w:pPr>
            <w:r w:rsidRPr="002542A2">
              <w:rPr>
                <w:rFonts w:ascii="SolaimanLipi" w:eastAsia="Times New Roman" w:hAnsi="SolaimanLipi" w:cs="SolaimanLipi"/>
                <w:b/>
                <w:bCs/>
                <w:sz w:val="21"/>
                <w:szCs w:val="21"/>
                <w:cs/>
                <w:lang w:val="en-GB" w:eastAsia="ko-KR" w:bidi="as-IN"/>
              </w:rPr>
              <w:t>পারিবারিক আইন</w:t>
            </w:r>
          </w:p>
          <w:p w14:paraId="17B3D2E5" w14:textId="77777777" w:rsidR="005D2CDA" w:rsidRPr="004D15A2" w:rsidRDefault="005D5822" w:rsidP="004D15A2">
            <w:pPr>
              <w:ind w:left="-113"/>
              <w:rPr>
                <w:rFonts w:ascii="SolaimanLipi" w:eastAsia="Times New Roman" w:hAnsi="SolaimanLipi" w:cs="SolaimanLipi"/>
                <w:sz w:val="21"/>
                <w:szCs w:val="21"/>
                <w:lang w:val="en-GB" w:eastAsia="ko-KR"/>
              </w:rPr>
            </w:pPr>
            <w:r w:rsidRPr="004D15A2">
              <w:rPr>
                <w:rFonts w:ascii="SolaimanLipi" w:eastAsia="Times New Roman" w:hAnsi="SolaimanLipi" w:cs="SolaimanLipi"/>
                <w:b/>
                <w:bCs/>
                <w:sz w:val="21"/>
                <w:szCs w:val="21"/>
                <w:cs/>
                <w:lang w:val="en-GB" w:eastAsia="ko-KR" w:bidi="as-IN"/>
              </w:rPr>
              <w:t>বিবাহ, বিবাহবিচ্ছেদ, উত্তরাধিকার এবং সন্তানদের হেফাজতকে নিয়ন্ত্রণ করে এরকম ধর্মনিরপেক্ষ এবং ধর্মীয় আইনগুলোর দ্বারাও অধিকার খর্ব হতে পারে এবং বৈষম্যের সূচনা করতে পারে।</w:t>
            </w:r>
          </w:p>
          <w:p w14:paraId="68AE6931" w14:textId="77777777" w:rsidR="00461BD0" w:rsidRPr="004D15A2" w:rsidRDefault="00461BD0" w:rsidP="004D15A2">
            <w:pPr>
              <w:ind w:left="-112" w:right="-152"/>
              <w:rPr>
                <w:rFonts w:ascii="SolaimanLipi" w:eastAsia="Times New Roman" w:hAnsi="SolaimanLipi" w:cs="SolaimanLipi"/>
                <w:sz w:val="21"/>
                <w:szCs w:val="21"/>
                <w:lang w:val="en-GB" w:eastAsia="ko-KR"/>
              </w:rPr>
            </w:pPr>
          </w:p>
        </w:tc>
      </w:tr>
      <w:tr w:rsidR="00461BD0" w:rsidRPr="00E54014" w14:paraId="2CF6EF1B" w14:textId="77777777" w:rsidTr="00BC7B5F">
        <w:tc>
          <w:tcPr>
            <w:tcW w:w="2268" w:type="dxa"/>
            <w:tcBorders>
              <w:top w:val="nil"/>
              <w:bottom w:val="nil"/>
              <w:right w:val="nil"/>
            </w:tcBorders>
            <w:shd w:val="clear" w:color="auto" w:fill="auto"/>
          </w:tcPr>
          <w:p w14:paraId="3CB7FD6E"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798244B7" w14:textId="182617F9" w:rsidR="00461BD0" w:rsidRPr="004D15A2" w:rsidRDefault="0098726E" w:rsidP="004D15A2">
            <w:pPr>
              <w:pStyle w:val="paragraph"/>
              <w:spacing w:before="0" w:beforeAutospacing="0" w:after="0" w:afterAutospacing="0"/>
              <w:textAlignment w:val="baseline"/>
              <w:rPr>
                <w:rFonts w:ascii="SolaimanLipi" w:hAnsi="SolaimanLipi" w:cs="SolaimanLipi"/>
                <w:sz w:val="21"/>
                <w:szCs w:val="21"/>
                <w:lang w:val="en-US"/>
              </w:rPr>
            </w:pPr>
            <w:r>
              <w:rPr>
                <w:rFonts w:ascii="SolaimanLipi" w:hAnsi="SolaimanLipi" w:cs="SolaimanLipi"/>
                <w:noProof/>
                <w:sz w:val="21"/>
                <w:szCs w:val="21"/>
                <w:lang w:val="en-US"/>
              </w:rPr>
              <w:drawing>
                <wp:inline distT="0" distB="0" distL="0" distR="0" wp14:anchorId="4DC31680" wp14:editId="11E1B496">
                  <wp:extent cx="1143000" cy="635000"/>
                  <wp:effectExtent l="0" t="0" r="0" b="0"/>
                  <wp:docPr id="1960384789" name="Bildobjekt 7" descr="En bild som visar klädsel, person, strand,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84789" name="Bildobjekt 7" descr="En bild som visar klädsel, person, strand, person&#10;&#10;Automatiskt genererad beskrivn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tcBorders>
            <w:shd w:val="clear" w:color="auto" w:fill="auto"/>
          </w:tcPr>
          <w:p w14:paraId="159325EE" w14:textId="77777777" w:rsidR="00461BD0" w:rsidRPr="004D15A2" w:rsidRDefault="00461BD0" w:rsidP="004D15A2">
            <w:pPr>
              <w:ind w:left="-113"/>
              <w:rPr>
                <w:rFonts w:ascii="SolaimanLipi" w:eastAsia="Times New Roman" w:hAnsi="SolaimanLipi" w:cs="SolaimanLipi"/>
                <w:sz w:val="21"/>
                <w:szCs w:val="21"/>
                <w:lang w:val="en-GB" w:eastAsia="ko-KR"/>
              </w:rPr>
            </w:pPr>
          </w:p>
          <w:p w14:paraId="5C380C5A" w14:textId="16E622B5" w:rsidR="00461BD0" w:rsidRDefault="005D5822" w:rsidP="004D15A2">
            <w:pPr>
              <w:ind w:left="-113"/>
              <w:textAlignment w:val="baseline"/>
              <w:rPr>
                <w:rFonts w:ascii="SolaimanLipi" w:eastAsia="Times New Roman" w:hAnsi="SolaimanLipi" w:cs="SolaimanLipi"/>
                <w:sz w:val="21"/>
                <w:szCs w:val="21"/>
                <w:cs/>
                <w:lang w:val="en-GB" w:eastAsia="ko-KR" w:bidi="as-IN"/>
              </w:rPr>
            </w:pPr>
            <w:r w:rsidRPr="004D15A2">
              <w:rPr>
                <w:rFonts w:ascii="SolaimanLipi" w:eastAsia="Times New Roman" w:hAnsi="SolaimanLipi" w:cs="SolaimanLipi"/>
                <w:sz w:val="21"/>
                <w:szCs w:val="21"/>
                <w:cs/>
                <w:lang w:val="en-GB" w:eastAsia="ko-KR" w:bidi="as-IN"/>
              </w:rPr>
              <w:t>ভারতে, ধর্মনিরপেক্ষ বিশেষ বিবাহ আইনে (</w:t>
            </w:r>
            <w:r w:rsidR="00A9390F" w:rsidRPr="00A9390F">
              <w:rPr>
                <w:rFonts w:ascii="SolaimanLipi" w:hAnsi="SolaimanLipi" w:cs="SolaimanLipi"/>
                <w:color w:val="000000" w:themeColor="text1"/>
                <w:sz w:val="21"/>
                <w:szCs w:val="21"/>
                <w:shd w:val="clear" w:color="auto" w:fill="FFFFFF"/>
              </w:rPr>
              <w:t>সেক্যুলার</w:t>
            </w:r>
            <w:r w:rsidR="00A9390F" w:rsidRPr="00EE32CB">
              <w:rPr>
                <w:rFonts w:ascii="SolaimanLipi" w:hAnsi="SolaimanLipi" w:cs="SolaimanLipi"/>
                <w:color w:val="000000" w:themeColor="text1"/>
                <w:sz w:val="21"/>
                <w:szCs w:val="21"/>
                <w:shd w:val="clear" w:color="auto" w:fill="FFFFFF"/>
                <w:lang w:val="en-GB"/>
              </w:rPr>
              <w:t xml:space="preserve"> </w:t>
            </w:r>
            <w:r w:rsidR="00A9390F" w:rsidRPr="00A9390F">
              <w:rPr>
                <w:rFonts w:ascii="SolaimanLipi" w:hAnsi="SolaimanLipi" w:cs="SolaimanLipi"/>
                <w:color w:val="000000" w:themeColor="text1"/>
                <w:sz w:val="21"/>
                <w:szCs w:val="21"/>
                <w:shd w:val="clear" w:color="auto" w:fill="FFFFFF"/>
              </w:rPr>
              <w:t>স্পেশাল</w:t>
            </w:r>
            <w:r w:rsidR="00A9390F" w:rsidRPr="00EE32CB">
              <w:rPr>
                <w:rFonts w:ascii="SolaimanLipi" w:hAnsi="SolaimanLipi" w:cs="SolaimanLipi"/>
                <w:color w:val="000000" w:themeColor="text1"/>
                <w:sz w:val="21"/>
                <w:szCs w:val="21"/>
                <w:shd w:val="clear" w:color="auto" w:fill="FFFFFF"/>
                <w:lang w:val="en-GB"/>
              </w:rPr>
              <w:t xml:space="preserve"> </w:t>
            </w:r>
            <w:r w:rsidR="00A9390F" w:rsidRPr="00A9390F">
              <w:rPr>
                <w:rFonts w:ascii="SolaimanLipi" w:hAnsi="SolaimanLipi" w:cs="SolaimanLipi"/>
                <w:color w:val="000000" w:themeColor="text1"/>
                <w:sz w:val="21"/>
                <w:szCs w:val="21"/>
                <w:shd w:val="clear" w:color="auto" w:fill="FFFFFF"/>
              </w:rPr>
              <w:t>ম্যারেজ</w:t>
            </w:r>
            <w:r w:rsidR="00A9390F" w:rsidRPr="00EE32CB">
              <w:rPr>
                <w:rFonts w:ascii="SolaimanLipi" w:hAnsi="SolaimanLipi" w:cs="SolaimanLipi"/>
                <w:color w:val="000000" w:themeColor="text1"/>
                <w:sz w:val="21"/>
                <w:szCs w:val="21"/>
                <w:shd w:val="clear" w:color="auto" w:fill="FFFFFF"/>
                <w:lang w:val="en-GB"/>
              </w:rPr>
              <w:t xml:space="preserve"> </w:t>
            </w:r>
            <w:r w:rsidR="00A9390F" w:rsidRPr="00A9390F">
              <w:rPr>
                <w:rFonts w:ascii="SolaimanLipi" w:hAnsi="SolaimanLipi" w:cs="SolaimanLipi"/>
                <w:color w:val="000000" w:themeColor="text1"/>
                <w:sz w:val="21"/>
                <w:szCs w:val="21"/>
                <w:shd w:val="clear" w:color="auto" w:fill="FFFFFF"/>
              </w:rPr>
              <w:t>একট</w:t>
            </w:r>
            <w:r w:rsidRPr="004D15A2">
              <w:rPr>
                <w:rFonts w:ascii="SolaimanLipi" w:eastAsia="Times New Roman" w:hAnsi="SolaimanLipi" w:cs="SolaimanLipi"/>
                <w:sz w:val="21"/>
                <w:szCs w:val="21"/>
                <w:cs/>
                <w:lang w:val="en-GB" w:eastAsia="ko-KR" w:bidi="as-IN"/>
              </w:rPr>
              <w:t>) আন্তঃধর্মীয় নারী ও পুরষের বিয়ের ৩০ দিন আগে ম্যাজিস্ট্রেটকে অবহিত করতে হয়।</w:t>
            </w:r>
            <w:r w:rsidR="002542A2">
              <w:rPr>
                <w:rFonts w:ascii="SolaimanLipi" w:eastAsia="Times New Roman" w:hAnsi="SolaimanLipi" w:cs="SolaimanLipi" w:hint="cs"/>
                <w:sz w:val="21"/>
                <w:szCs w:val="21"/>
                <w:cs/>
                <w:lang w:val="en-GB" w:eastAsia="ko-KR" w:bidi="as-IN"/>
              </w:rPr>
              <w:t xml:space="preserve"> </w:t>
            </w:r>
            <w:r w:rsidRPr="004D15A2">
              <w:rPr>
                <w:rFonts w:ascii="SolaimanLipi" w:eastAsia="Times New Roman" w:hAnsi="SolaimanLipi" w:cs="SolaimanLipi"/>
                <w:sz w:val="21"/>
                <w:szCs w:val="21"/>
                <w:cs/>
                <w:lang w:val="en-GB" w:eastAsia="ko-KR" w:bidi="as-IN"/>
              </w:rPr>
              <w:t>ম্যাজিস্ট্রেট আবেদনটি তদন্ত করেন এবং আবেদনকারীদের বাড়িতে নোটিশ পাঠান। অনেক আন্তঃধর্মীয় জুটি</w:t>
            </w:r>
            <w:r w:rsidRPr="004D15A2">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sz w:val="21"/>
                <w:szCs w:val="21"/>
                <w:cs/>
                <w:lang w:val="en-GB" w:eastAsia="ko-KR" w:bidi="as-IN"/>
              </w:rPr>
              <w:t>এর ফলে মর্জাদাভিত্তিক সহিংসতার</w:t>
            </w:r>
            <w:r w:rsidRPr="004D15A2">
              <w:rPr>
                <w:rFonts w:ascii="SolaimanLipi" w:eastAsia="Times New Roman" w:hAnsi="SolaimanLipi" w:cs="SolaimanLipi"/>
                <w:sz w:val="21"/>
                <w:szCs w:val="21"/>
                <w:lang w:val="en-US" w:eastAsia="ko-KR"/>
              </w:rPr>
              <w:t xml:space="preserve"> (</w:t>
            </w:r>
            <w:r w:rsidR="00336347" w:rsidRPr="00336347">
              <w:rPr>
                <w:rFonts w:ascii="SolaimanLipi" w:hAnsi="SolaimanLipi" w:cs="SolaimanLipi"/>
                <w:color w:val="000000" w:themeColor="text1"/>
                <w:sz w:val="21"/>
                <w:szCs w:val="21"/>
                <w:shd w:val="clear" w:color="auto" w:fill="FFFFFF"/>
              </w:rPr>
              <w:t>অনার</w:t>
            </w:r>
            <w:r w:rsidR="00336347" w:rsidRPr="00EE32CB">
              <w:rPr>
                <w:rFonts w:ascii="SolaimanLipi" w:hAnsi="SolaimanLipi" w:cs="SolaimanLipi"/>
                <w:color w:val="000000" w:themeColor="text1"/>
                <w:sz w:val="21"/>
                <w:szCs w:val="21"/>
                <w:shd w:val="clear" w:color="auto" w:fill="FFFFFF"/>
                <w:lang w:val="en-GB"/>
              </w:rPr>
              <w:t>-</w:t>
            </w:r>
            <w:r w:rsidR="00336347" w:rsidRPr="00336347">
              <w:rPr>
                <w:rFonts w:ascii="SolaimanLipi" w:hAnsi="SolaimanLipi" w:cs="SolaimanLipi"/>
                <w:color w:val="000000" w:themeColor="text1"/>
                <w:sz w:val="21"/>
                <w:szCs w:val="21"/>
                <w:shd w:val="clear" w:color="auto" w:fill="FFFFFF"/>
              </w:rPr>
              <w:t>বেসড</w:t>
            </w:r>
            <w:r w:rsidR="00336347" w:rsidRPr="00EE32CB">
              <w:rPr>
                <w:rFonts w:ascii="SolaimanLipi" w:hAnsi="SolaimanLipi" w:cs="SolaimanLipi"/>
                <w:color w:val="000000" w:themeColor="text1"/>
                <w:sz w:val="21"/>
                <w:szCs w:val="21"/>
                <w:shd w:val="clear" w:color="auto" w:fill="FFFFFF"/>
                <w:lang w:val="en-GB"/>
              </w:rPr>
              <w:t xml:space="preserve"> </w:t>
            </w:r>
            <w:r w:rsidR="00336347" w:rsidRPr="00336347">
              <w:rPr>
                <w:rFonts w:ascii="SolaimanLipi" w:hAnsi="SolaimanLipi" w:cs="SolaimanLipi"/>
                <w:color w:val="000000" w:themeColor="text1"/>
                <w:sz w:val="21"/>
                <w:szCs w:val="21"/>
                <w:shd w:val="clear" w:color="auto" w:fill="FFFFFF"/>
              </w:rPr>
              <w:t>ভায়োলেন্স</w:t>
            </w:r>
            <w:r w:rsidRPr="004D15A2">
              <w:rPr>
                <w:rFonts w:ascii="SolaimanLipi" w:eastAsia="Times New Roman" w:hAnsi="SolaimanLipi" w:cs="SolaimanLipi"/>
                <w:sz w:val="21"/>
                <w:szCs w:val="21"/>
                <w:lang w:val="en-US" w:eastAsia="ko-KR"/>
              </w:rPr>
              <w:t>)</w:t>
            </w:r>
            <w:r w:rsidRPr="004D15A2">
              <w:rPr>
                <w:rFonts w:ascii="SolaimanLipi" w:eastAsia="Times New Roman" w:hAnsi="SolaimanLipi" w:cs="SolaimanLipi"/>
                <w:sz w:val="21"/>
                <w:szCs w:val="21"/>
                <w:cs/>
                <w:lang w:val="en-GB" w:eastAsia="ko-KR" w:bidi="as-IN"/>
              </w:rPr>
              <w:t xml:space="preserve"> ঝুঁকির সম্মুখীন হয়।</w:t>
            </w:r>
            <w:r w:rsidR="007B6B24">
              <w:rPr>
                <w:rFonts w:ascii="SolaimanLipi" w:eastAsia="Times New Roman" w:hAnsi="SolaimanLipi" w:cs="SolaimanLipi"/>
                <w:sz w:val="21"/>
                <w:szCs w:val="21"/>
                <w:lang w:val="en-GB" w:eastAsia="ko-KR" w:bidi="as-IN"/>
              </w:rPr>
              <w:t xml:space="preserve"> </w:t>
            </w:r>
            <w:r w:rsidR="007B6B24" w:rsidRPr="00247B31">
              <w:rPr>
                <w:rStyle w:val="FootnoteReference"/>
                <w:rFonts w:asciiTheme="majorHAnsi" w:eastAsia="Times New Roman" w:hAnsiTheme="majorHAnsi" w:cstheme="majorHAnsi"/>
                <w:sz w:val="21"/>
                <w:szCs w:val="21"/>
                <w:cs/>
                <w:lang w:val="en-GB" w:eastAsia="ko-KR" w:bidi="as-IN"/>
              </w:rPr>
              <w:footnoteReference w:id="6"/>
            </w:r>
          </w:p>
          <w:p w14:paraId="5A4F3D7E" w14:textId="77777777" w:rsidR="002542A2" w:rsidRPr="004D15A2" w:rsidRDefault="002542A2" w:rsidP="004D15A2">
            <w:pPr>
              <w:ind w:left="-113"/>
              <w:textAlignment w:val="baseline"/>
              <w:rPr>
                <w:rFonts w:ascii="SolaimanLipi" w:eastAsia="Times New Roman" w:hAnsi="SolaimanLipi" w:cs="SolaimanLipi"/>
                <w:sz w:val="21"/>
                <w:szCs w:val="21"/>
                <w:lang w:val="en-GB" w:eastAsia="ko-KR"/>
              </w:rPr>
            </w:pPr>
          </w:p>
        </w:tc>
      </w:tr>
      <w:tr w:rsidR="00461BD0" w:rsidRPr="00E54014" w14:paraId="5A990133" w14:textId="77777777" w:rsidTr="00BC7B5F">
        <w:tc>
          <w:tcPr>
            <w:tcW w:w="2268" w:type="dxa"/>
            <w:tcBorders>
              <w:top w:val="nil"/>
              <w:bottom w:val="nil"/>
              <w:right w:val="nil"/>
            </w:tcBorders>
            <w:shd w:val="clear" w:color="auto" w:fill="auto"/>
          </w:tcPr>
          <w:p w14:paraId="183F9A9B"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5B1ADDD6" w14:textId="74AD9B7E" w:rsidR="00461BD0" w:rsidRPr="004D15A2" w:rsidRDefault="0098726E" w:rsidP="004D15A2">
            <w:pPr>
              <w:pStyle w:val="paragraph"/>
              <w:spacing w:before="0" w:beforeAutospacing="0" w:after="0" w:afterAutospacing="0"/>
              <w:textAlignment w:val="baseline"/>
              <w:rPr>
                <w:rFonts w:ascii="SolaimanLipi" w:hAnsi="SolaimanLipi" w:cs="SolaimanLipi"/>
                <w:sz w:val="21"/>
                <w:szCs w:val="21"/>
                <w:lang w:val="en-US"/>
              </w:rPr>
            </w:pPr>
            <w:r>
              <w:rPr>
                <w:rFonts w:ascii="SolaimanLipi" w:hAnsi="SolaimanLipi" w:cs="SolaimanLipi"/>
                <w:noProof/>
                <w:sz w:val="21"/>
                <w:szCs w:val="21"/>
                <w:lang w:val="en-US"/>
              </w:rPr>
              <w:drawing>
                <wp:inline distT="0" distB="0" distL="0" distR="0" wp14:anchorId="3177B6B0" wp14:editId="36706BBB">
                  <wp:extent cx="1143000" cy="635000"/>
                  <wp:effectExtent l="0" t="0" r="0" b="0"/>
                  <wp:docPr id="886433229" name="Bildobjekt 6" descr="En bild som visar Människoansikte, skärmbild, person, kläds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33229" name="Bildobjekt 6" descr="En bild som visar Människoansikte, skärmbild, person, klädsel&#10;&#10;Automatiskt genererad beskrivni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dotted" w:sz="4" w:space="0" w:color="auto"/>
            </w:tcBorders>
            <w:shd w:val="clear" w:color="auto" w:fill="auto"/>
          </w:tcPr>
          <w:p w14:paraId="30BD370E" w14:textId="77777777" w:rsidR="00461BD0" w:rsidRPr="004D15A2" w:rsidRDefault="00461BD0" w:rsidP="004D15A2">
            <w:pPr>
              <w:ind w:left="-112"/>
              <w:rPr>
                <w:rFonts w:ascii="SolaimanLipi" w:eastAsia="Times New Roman" w:hAnsi="SolaimanLipi" w:cs="SolaimanLipi"/>
                <w:sz w:val="21"/>
                <w:szCs w:val="21"/>
                <w:lang w:val="en-GB" w:eastAsia="ko-KR"/>
              </w:rPr>
            </w:pPr>
          </w:p>
          <w:p w14:paraId="4D49DAE0" w14:textId="44ADACA1" w:rsidR="00461BD0" w:rsidRDefault="005D5822" w:rsidP="002542A2">
            <w:pPr>
              <w:ind w:left="-112"/>
              <w:rPr>
                <w:rFonts w:ascii="SolaimanLipi" w:eastAsia="Times New Roman" w:hAnsi="SolaimanLipi" w:cs="SolaimanLipi"/>
                <w:sz w:val="21"/>
                <w:szCs w:val="21"/>
                <w:cs/>
                <w:lang w:val="en-GB" w:eastAsia="ko-KR" w:bidi="as-IN"/>
              </w:rPr>
            </w:pPr>
            <w:r w:rsidRPr="004D15A2">
              <w:rPr>
                <w:rFonts w:ascii="SolaimanLipi" w:eastAsia="Times New Roman" w:hAnsi="SolaimanLipi" w:cs="SolaimanLipi"/>
                <w:sz w:val="21"/>
                <w:szCs w:val="21"/>
                <w:cs/>
                <w:lang w:val="en-GB" w:eastAsia="ko-KR" w:bidi="as-IN"/>
              </w:rPr>
              <w:t>রেবতী মাসুসাই একজন মালয়েশিয়ান। তার বাবা-মা মুসলিম হলেও, তাকে লালন পালন করেন তার হিন্দু দাদি/নানী।</w:t>
            </w:r>
            <w:r w:rsidR="002542A2">
              <w:rPr>
                <w:rFonts w:ascii="SolaimanLipi" w:eastAsia="Times New Roman" w:hAnsi="SolaimanLipi" w:cs="SolaimanLipi" w:hint="cs"/>
                <w:sz w:val="21"/>
                <w:szCs w:val="21"/>
                <w:cs/>
                <w:lang w:val="en-GB" w:eastAsia="ko-KR" w:bidi="as-IN"/>
              </w:rPr>
              <w:t xml:space="preserve"> </w:t>
            </w:r>
            <w:r w:rsidRPr="004D15A2">
              <w:rPr>
                <w:rFonts w:ascii="SolaimanLipi" w:eastAsia="Times New Roman" w:hAnsi="SolaimanLipi" w:cs="SolaimanLipi"/>
                <w:sz w:val="21"/>
                <w:szCs w:val="21"/>
                <w:cs/>
                <w:lang w:val="en-GB" w:eastAsia="ko-KR" w:bidi="as-IN"/>
              </w:rPr>
              <w:t xml:space="preserve">পরবর্তীতে রেবতী একজন হিন্দু ব্যক্তিকে বিয়ে করায় এবং ইসলামে ফিরে যেতে অস্বীকার করায় একটি ধর্মীয় আদালত তাকে ৬ মাসের জন্য ইসলামিক পুনঃশিক্ষা </w:t>
            </w:r>
            <w:r w:rsidRPr="004D15A2">
              <w:rPr>
                <w:rFonts w:ascii="SolaimanLipi" w:eastAsia="Times New Roman" w:hAnsi="SolaimanLipi" w:cs="SolaimanLipi"/>
                <w:sz w:val="21"/>
                <w:szCs w:val="21"/>
                <w:lang w:val="en-US" w:eastAsia="ko-KR"/>
              </w:rPr>
              <w:t>(</w:t>
            </w:r>
            <w:r w:rsidR="00310E73" w:rsidRPr="00310E73">
              <w:rPr>
                <w:rFonts w:ascii="SolaimanLipi" w:hAnsi="SolaimanLipi" w:cs="SolaimanLipi"/>
                <w:sz w:val="21"/>
                <w:szCs w:val="21"/>
                <w:shd w:val="clear" w:color="auto" w:fill="FFFFFF"/>
              </w:rPr>
              <w:t>ইসলামিক</w:t>
            </w:r>
            <w:r w:rsidR="00310E73" w:rsidRPr="00EE32CB">
              <w:rPr>
                <w:rFonts w:ascii="SolaimanLipi" w:hAnsi="SolaimanLipi" w:cs="SolaimanLipi"/>
                <w:sz w:val="21"/>
                <w:szCs w:val="21"/>
                <w:shd w:val="clear" w:color="auto" w:fill="FFFFFF"/>
                <w:lang w:val="en-GB"/>
              </w:rPr>
              <w:t xml:space="preserve"> </w:t>
            </w:r>
            <w:r w:rsidR="00310E73" w:rsidRPr="00310E73">
              <w:rPr>
                <w:rFonts w:ascii="SolaimanLipi" w:hAnsi="SolaimanLipi" w:cs="SolaimanLipi"/>
                <w:sz w:val="21"/>
                <w:szCs w:val="21"/>
                <w:shd w:val="clear" w:color="auto" w:fill="FFFFFF"/>
              </w:rPr>
              <w:t>রে</w:t>
            </w:r>
            <w:r w:rsidR="00310E73" w:rsidRPr="00EE32CB">
              <w:rPr>
                <w:rFonts w:ascii="SolaimanLipi" w:hAnsi="SolaimanLipi" w:cs="SolaimanLipi"/>
                <w:sz w:val="21"/>
                <w:szCs w:val="21"/>
                <w:shd w:val="clear" w:color="auto" w:fill="FFFFFF"/>
                <w:lang w:val="en-GB"/>
              </w:rPr>
              <w:t>-</w:t>
            </w:r>
            <w:r w:rsidR="00310E73" w:rsidRPr="00310E73">
              <w:rPr>
                <w:rFonts w:ascii="SolaimanLipi" w:hAnsi="SolaimanLipi" w:cs="SolaimanLipi"/>
                <w:sz w:val="21"/>
                <w:szCs w:val="21"/>
                <w:shd w:val="clear" w:color="auto" w:fill="FFFFFF"/>
              </w:rPr>
              <w:t>এডুকেশন</w:t>
            </w:r>
            <w:r w:rsidRPr="004D15A2">
              <w:rPr>
                <w:rFonts w:ascii="SolaimanLipi" w:eastAsia="Times New Roman" w:hAnsi="SolaimanLipi" w:cs="SolaimanLipi"/>
                <w:sz w:val="21"/>
                <w:szCs w:val="21"/>
                <w:cs/>
                <w:lang w:val="en-GB" w:eastAsia="ko-KR" w:bidi="as-IN"/>
              </w:rPr>
              <w:t>) কেন্দ্রে পাঠায়।</w:t>
            </w:r>
            <w:r w:rsidR="002F6738">
              <w:rPr>
                <w:rFonts w:ascii="SolaimanLipi" w:eastAsia="Times New Roman" w:hAnsi="SolaimanLipi" w:cs="SolaimanLipi"/>
                <w:sz w:val="21"/>
                <w:szCs w:val="21"/>
                <w:lang w:val="en-GB" w:eastAsia="ko-KR" w:bidi="as-IN"/>
              </w:rPr>
              <w:t xml:space="preserve"> </w:t>
            </w:r>
            <w:r w:rsidR="002F6738" w:rsidRPr="00247B31">
              <w:rPr>
                <w:rStyle w:val="FootnoteReference"/>
                <w:rFonts w:asciiTheme="majorHAnsi" w:eastAsia="Times New Roman" w:hAnsiTheme="majorHAnsi" w:cstheme="majorHAnsi"/>
                <w:sz w:val="21"/>
                <w:szCs w:val="21"/>
                <w:cs/>
                <w:lang w:val="en-GB" w:eastAsia="ko-KR" w:bidi="as-IN"/>
              </w:rPr>
              <w:footnoteReference w:id="7"/>
            </w:r>
          </w:p>
          <w:p w14:paraId="25737D42" w14:textId="27C7E24E" w:rsidR="002542A2" w:rsidRPr="004D15A2" w:rsidRDefault="002542A2" w:rsidP="002542A2">
            <w:pPr>
              <w:ind w:left="-112"/>
              <w:rPr>
                <w:rFonts w:ascii="SolaimanLipi" w:eastAsia="Times New Roman" w:hAnsi="SolaimanLipi" w:cs="SolaimanLipi"/>
                <w:sz w:val="21"/>
                <w:szCs w:val="21"/>
                <w:lang w:val="en-GB" w:eastAsia="ko-KR"/>
              </w:rPr>
            </w:pPr>
          </w:p>
        </w:tc>
      </w:tr>
      <w:tr w:rsidR="00461BD0" w:rsidRPr="00E54014" w14:paraId="5035D51E" w14:textId="77777777" w:rsidTr="00BC7B5F">
        <w:trPr>
          <w:trHeight w:val="93"/>
        </w:trPr>
        <w:tc>
          <w:tcPr>
            <w:tcW w:w="2268" w:type="dxa"/>
            <w:tcBorders>
              <w:top w:val="nil"/>
              <w:bottom w:val="nil"/>
              <w:right w:val="nil"/>
            </w:tcBorders>
            <w:shd w:val="clear" w:color="auto" w:fill="auto"/>
          </w:tcPr>
          <w:p w14:paraId="3ACFF285"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5697AEDC" w14:textId="64B13127" w:rsidR="00461BD0" w:rsidRPr="004D15A2" w:rsidRDefault="0098726E" w:rsidP="004D15A2">
            <w:pPr>
              <w:pStyle w:val="paragraph"/>
              <w:spacing w:before="0" w:beforeAutospacing="0" w:after="0" w:afterAutospacing="0"/>
              <w:textAlignment w:val="baseline"/>
              <w:rPr>
                <w:rFonts w:ascii="SolaimanLipi" w:hAnsi="SolaimanLipi" w:cs="SolaimanLipi"/>
                <w:sz w:val="21"/>
                <w:szCs w:val="21"/>
                <w:lang w:val="en-US"/>
              </w:rPr>
            </w:pPr>
            <w:r>
              <w:rPr>
                <w:rFonts w:ascii="SolaimanLipi" w:hAnsi="SolaimanLipi" w:cs="SolaimanLipi"/>
                <w:noProof/>
                <w:sz w:val="21"/>
                <w:szCs w:val="21"/>
                <w:lang w:val="en-US"/>
              </w:rPr>
              <w:drawing>
                <wp:inline distT="0" distB="0" distL="0" distR="0" wp14:anchorId="075FAA19" wp14:editId="1B340A00">
                  <wp:extent cx="1143000" cy="635000"/>
                  <wp:effectExtent l="0" t="0" r="0" b="0"/>
                  <wp:docPr id="580069095" name="Bildobjekt 5" descr="En bild som visar Människoansikte, person, klädsel,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69095" name="Bildobjekt 5" descr="En bild som visar Människoansikte, person, klädsel, skärmbild&#10;&#10;Automatiskt genererad beskrivn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dotted" w:sz="4" w:space="0" w:color="auto"/>
            </w:tcBorders>
            <w:shd w:val="clear" w:color="auto" w:fill="auto"/>
          </w:tcPr>
          <w:p w14:paraId="141BFFE5" w14:textId="77777777" w:rsidR="00461BD0" w:rsidRPr="004D15A2" w:rsidRDefault="00461BD0" w:rsidP="004D15A2">
            <w:pPr>
              <w:ind w:left="-112"/>
              <w:textAlignment w:val="baseline"/>
              <w:rPr>
                <w:rFonts w:ascii="SolaimanLipi" w:eastAsia="Times New Roman" w:hAnsi="SolaimanLipi" w:cs="SolaimanLipi"/>
                <w:b/>
                <w:bCs/>
                <w:sz w:val="21"/>
                <w:szCs w:val="21"/>
                <w:lang w:val="en-GB" w:eastAsia="ko-KR"/>
              </w:rPr>
            </w:pPr>
          </w:p>
          <w:p w14:paraId="1134C318" w14:textId="77777777" w:rsidR="005032B0" w:rsidRPr="004D15A2" w:rsidRDefault="005D5822" w:rsidP="004D15A2">
            <w:pPr>
              <w:ind w:left="-112"/>
              <w:textAlignment w:val="baseline"/>
              <w:rPr>
                <w:rFonts w:ascii="SolaimanLipi" w:eastAsia="Times New Roman" w:hAnsi="SolaimanLipi" w:cs="SolaimanLipi"/>
                <w:b/>
                <w:bCs/>
                <w:sz w:val="21"/>
                <w:szCs w:val="21"/>
                <w:lang w:val="en-GB" w:eastAsia="ko-KR"/>
              </w:rPr>
            </w:pPr>
            <w:r w:rsidRPr="004D15A2">
              <w:rPr>
                <w:rFonts w:ascii="SolaimanLipi" w:eastAsia="Times New Roman" w:hAnsi="SolaimanLipi" w:cs="SolaimanLipi"/>
                <w:b/>
                <w:bCs/>
                <w:sz w:val="21"/>
                <w:szCs w:val="21"/>
                <w:cs/>
                <w:lang w:val="en-GB" w:eastAsia="ko-KR" w:bidi="as-IN"/>
              </w:rPr>
              <w:t>কখনও কখনও ধর্মীয় পারিবারিক আইন এবং ধর্মত্যাগের আইনগুলো সংখ্যালঘুদের বেআইনী আক্রমণের শিকারে পরিনত করে।</w:t>
            </w:r>
          </w:p>
          <w:p w14:paraId="3BAF1283" w14:textId="066D67BD" w:rsidR="00461BD0" w:rsidRDefault="005D5822" w:rsidP="004D15A2">
            <w:pPr>
              <w:ind w:left="-112"/>
              <w:rPr>
                <w:rFonts w:ascii="SolaimanLipi" w:eastAsia="Times New Roman" w:hAnsi="SolaimanLipi" w:cs="SolaimanLipi"/>
                <w:b/>
                <w:sz w:val="21"/>
                <w:szCs w:val="21"/>
                <w:cs/>
                <w:lang w:val="en-GB" w:eastAsia="ko-KR" w:bidi="as-IN"/>
              </w:rPr>
            </w:pPr>
            <w:r w:rsidRPr="002542A2">
              <w:rPr>
                <w:rFonts w:ascii="SolaimanLipi" w:eastAsia="Times New Roman" w:hAnsi="SolaimanLipi" w:cs="SolaimanLipi"/>
                <w:b/>
                <w:sz w:val="21"/>
                <w:szCs w:val="21"/>
                <w:cs/>
                <w:lang w:val="en-GB" w:eastAsia="ko-KR" w:bidi="as-IN"/>
              </w:rPr>
              <w:t>প্রতি বছর, পাকিস্তানে শত শত হিন্দু এবং খ্রিস্টান মেয়ে অপহরণ, জোরপূর্বক বিয়ে ও ধর্মান্তরকরণের শিকার হয়। মাইরা শাহবাজের সাথে ঠিক এমনটিই ঘটেছিল যখন তার বয়স ১৪ বছর। তার বাবা-মা তাকে ফিরিয়ে আনার জন্য আদালতে গিয়েছিলেন, কিন্তু পাকিস্তানে ইসলাম ত্যাগ করা নিষিদ্ধ, উপরন্তু খ্রিস্টান পিতামাতারা মুসলিম শিশুদের হেফাজত পায় না, তাই হাইকোর্ট তাকে তার অপহরণকারীর কাছে ফিরিয়ে দেওয়ার রায় দেয়। দুই সপ্তাহ পর মাইরা পালিয়ে যায়। তিনি গা ঢাকা দিয়ে আছেন এবং তার বিয়ে বাতিল করার জন্য ও আইনগতভাবে আবার খ্রিস্টান হতে লড়াই করে চলেছেন।</w:t>
            </w:r>
            <w:r w:rsidR="002F6738">
              <w:rPr>
                <w:rFonts w:ascii="SolaimanLipi" w:eastAsia="Times New Roman" w:hAnsi="SolaimanLipi" w:cs="SolaimanLipi"/>
                <w:b/>
                <w:sz w:val="21"/>
                <w:szCs w:val="21"/>
                <w:lang w:val="en-GB" w:eastAsia="ko-KR" w:bidi="as-IN"/>
              </w:rPr>
              <w:t xml:space="preserve"> </w:t>
            </w:r>
            <w:r w:rsidR="002F6738" w:rsidRPr="00247B31">
              <w:rPr>
                <w:rStyle w:val="FootnoteReference"/>
                <w:rFonts w:asciiTheme="majorHAnsi" w:eastAsia="Times New Roman" w:hAnsiTheme="majorHAnsi" w:cstheme="majorHAnsi"/>
                <w:b/>
                <w:sz w:val="21"/>
                <w:szCs w:val="21"/>
                <w:cs/>
                <w:lang w:val="en-GB" w:eastAsia="ko-KR" w:bidi="as-IN"/>
              </w:rPr>
              <w:footnoteReference w:id="8"/>
            </w:r>
          </w:p>
          <w:p w14:paraId="302D2D76" w14:textId="77777777" w:rsidR="002542A2" w:rsidRPr="002542A2" w:rsidRDefault="002542A2" w:rsidP="004D15A2">
            <w:pPr>
              <w:ind w:left="-112"/>
              <w:rPr>
                <w:rFonts w:ascii="SolaimanLipi" w:eastAsia="Times New Roman" w:hAnsi="SolaimanLipi" w:cs="SolaimanLipi"/>
                <w:b/>
                <w:sz w:val="21"/>
                <w:szCs w:val="21"/>
                <w:lang w:val="en-GB" w:eastAsia="ko-KR"/>
              </w:rPr>
            </w:pPr>
          </w:p>
        </w:tc>
      </w:tr>
      <w:tr w:rsidR="00461BD0" w:rsidRPr="00E54014" w14:paraId="13CD30A5" w14:textId="77777777" w:rsidTr="00BC7B5F">
        <w:trPr>
          <w:trHeight w:val="93"/>
        </w:trPr>
        <w:tc>
          <w:tcPr>
            <w:tcW w:w="2268" w:type="dxa"/>
            <w:tcBorders>
              <w:top w:val="nil"/>
              <w:bottom w:val="nil"/>
              <w:right w:val="nil"/>
            </w:tcBorders>
            <w:shd w:val="clear" w:color="auto" w:fill="auto"/>
          </w:tcPr>
          <w:p w14:paraId="3C3DC427"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289AE75C" w14:textId="2B5E8A0C"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39A299A3" wp14:editId="09BFB94A">
                  <wp:extent cx="1143000" cy="635000"/>
                  <wp:effectExtent l="0" t="0" r="0" b="0"/>
                  <wp:docPr id="303138025" name="Bildobjekt 4" descr="En bild som visar clipart, Grafik, tecknad serie, Linje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38025" name="Bildobjekt 4" descr="En bild som visar clipart, Grafik, tecknad serie, Linjekonst&#10;&#10;Automatiskt genererad beskrivni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nil"/>
            </w:tcBorders>
            <w:shd w:val="clear" w:color="auto" w:fill="auto"/>
          </w:tcPr>
          <w:p w14:paraId="59AA6A12" w14:textId="77777777" w:rsidR="00461BD0" w:rsidRPr="004D15A2" w:rsidRDefault="00461BD0" w:rsidP="004D15A2">
            <w:pPr>
              <w:ind w:left="-112"/>
              <w:rPr>
                <w:rFonts w:ascii="SolaimanLipi" w:eastAsia="Times New Roman" w:hAnsi="SolaimanLipi" w:cs="SolaimanLipi"/>
                <w:b/>
                <w:bCs/>
                <w:sz w:val="21"/>
                <w:szCs w:val="21"/>
                <w:lang w:val="en-US" w:eastAsia="ko-KR"/>
              </w:rPr>
            </w:pPr>
          </w:p>
          <w:p w14:paraId="79B41079" w14:textId="77777777" w:rsidR="005D5822" w:rsidRPr="002542A2" w:rsidRDefault="005D5822" w:rsidP="004D15A2">
            <w:pPr>
              <w:ind w:left="-112"/>
              <w:rPr>
                <w:rFonts w:ascii="SolaimanLipi" w:eastAsia="Times New Roman" w:hAnsi="SolaimanLipi" w:cs="SolaimanLipi"/>
                <w:b/>
                <w:bCs/>
                <w:sz w:val="21"/>
                <w:szCs w:val="21"/>
                <w:lang w:val="en-US" w:eastAsia="ko-KR"/>
              </w:rPr>
            </w:pPr>
            <w:r w:rsidRPr="002542A2">
              <w:rPr>
                <w:rFonts w:ascii="SolaimanLipi" w:eastAsia="Times New Roman" w:hAnsi="SolaimanLipi" w:cs="SolaimanLipi"/>
                <w:b/>
                <w:bCs/>
                <w:sz w:val="21"/>
                <w:szCs w:val="21"/>
                <w:cs/>
                <w:lang w:val="en-GB" w:eastAsia="ko-KR" w:bidi="as-IN"/>
              </w:rPr>
              <w:t>ধর্মদ্রোহিতা এবং ধর্মত্যাগের আইন</w:t>
            </w:r>
          </w:p>
          <w:p w14:paraId="0BE8ED4B" w14:textId="77777777" w:rsidR="005D5822" w:rsidRPr="004D15A2" w:rsidRDefault="005D5822" w:rsidP="004D15A2">
            <w:pPr>
              <w:ind w:left="-112"/>
              <w:rPr>
                <w:rFonts w:ascii="SolaimanLipi" w:eastAsia="Times New Roman" w:hAnsi="SolaimanLipi" w:cs="SolaimanLipi"/>
                <w:sz w:val="21"/>
                <w:szCs w:val="21"/>
                <w:lang w:val="en-US" w:eastAsia="ko-KR"/>
              </w:rPr>
            </w:pPr>
            <w:r w:rsidRPr="004D15A2">
              <w:rPr>
                <w:rFonts w:ascii="SolaimanLipi" w:eastAsia="Times New Roman" w:hAnsi="SolaimanLipi" w:cs="SolaimanLipi"/>
                <w:b/>
                <w:bCs/>
                <w:sz w:val="21"/>
                <w:szCs w:val="21"/>
                <w:cs/>
                <w:lang w:val="en-GB" w:eastAsia="ko-KR" w:bidi="as-IN"/>
              </w:rPr>
              <w:t>ধর্মদ্রোহিতা এবং ধর্মত্যাগ (নিজ ধর্ম ত্যাগ করা) সংশ্লিষ্ট আইনগুলিকে প্রায়ই সম্প্রীতি বজায় রাখার জন্য ন্যায়সঙ্গত বলে বিবেচনা করা হয়। কিন্তু, এই আইনের বিপরীত প্রভাবও রয়েছে। কিছু দেশে এই আইনের অপব্যবহার করা হয়। ব্যক্তিগত প্রতিহিংসা চরিতার্থ করার জন্য মিথ্যা অভিযোগের আশ্রয় নেয়া হয়। কিন্তু আইনগুলি প্রায়ই বাক স্বাধীনতা ও চালচলনকে এমনভাবে বাধাগ্রস্ত করে যার ফলে ধর্ম বা বিশ্বাসের স্বাধীনতা সংকটাপন্ন হয়ে পড়ে - বিশেষ করে তাদের ক্ষেত্রে যাদের (ধর্মীয় বা অন্যান্য) বিশ্বাসের প্রতি রাষ্ট্র বা সংখ্যাগরিষ্ঠ সমাজ শ্রদ্ধাশীল নয়।</w:t>
            </w:r>
          </w:p>
          <w:p w14:paraId="01E408FA" w14:textId="77777777" w:rsidR="00CF5913" w:rsidRPr="004D15A2" w:rsidRDefault="005D5822" w:rsidP="004D15A2">
            <w:pPr>
              <w:ind w:left="-112" w:firstLine="172"/>
              <w:textAlignment w:val="baseline"/>
              <w:rPr>
                <w:rFonts w:ascii="SolaimanLipi" w:eastAsia="Times New Roman" w:hAnsi="SolaimanLipi" w:cs="SolaimanLipi"/>
                <w:sz w:val="21"/>
                <w:szCs w:val="21"/>
                <w:lang w:val="en-GB" w:eastAsia="ko-KR"/>
              </w:rPr>
            </w:pPr>
            <w:r w:rsidRPr="004D15A2">
              <w:rPr>
                <w:rFonts w:ascii="SolaimanLipi" w:eastAsia="Times New Roman" w:hAnsi="SolaimanLipi" w:cs="SolaimanLipi"/>
                <w:sz w:val="21"/>
                <w:szCs w:val="21"/>
                <w:cs/>
                <w:lang w:val="en-GB" w:eastAsia="ko-KR" w:bidi="as-IN"/>
              </w:rPr>
              <w:t>আহমদী</w:t>
            </w:r>
            <w:r w:rsidRPr="004D15A2">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sz w:val="21"/>
                <w:szCs w:val="21"/>
                <w:cs/>
                <w:lang w:val="en-GB" w:eastAsia="ko-KR" w:bidi="as-IN"/>
              </w:rPr>
              <w:t>যারা মোহাম্মদের পরেও একজন নবী আছে বলে বিশ্বাস করেন</w:t>
            </w:r>
            <w:r w:rsidRPr="004D15A2">
              <w:rPr>
                <w:rFonts w:ascii="SolaimanLipi" w:eastAsia="Times New Roman" w:hAnsi="SolaimanLipi" w:cs="SolaimanLipi"/>
                <w:sz w:val="21"/>
                <w:szCs w:val="21"/>
                <w:lang w:val="en-US" w:eastAsia="ko-KR"/>
              </w:rPr>
              <w:t>)</w:t>
            </w:r>
            <w:r w:rsidRPr="004D15A2">
              <w:rPr>
                <w:rFonts w:ascii="SolaimanLipi" w:eastAsia="Times New Roman" w:hAnsi="SolaimanLipi" w:cs="SolaimanLipi"/>
                <w:sz w:val="21"/>
                <w:szCs w:val="21"/>
                <w:cs/>
                <w:lang w:val="en-GB" w:eastAsia="ko-KR" w:bidi="as-IN"/>
              </w:rPr>
              <w:t>, নাস্তিক এবং রাষ্ট্র বা ধর্মীয় ক্ষমতাধরদের সমালোচক</w:t>
            </w:r>
            <w:r w:rsidRPr="004D15A2">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sz w:val="21"/>
                <w:szCs w:val="21"/>
                <w:cs/>
                <w:lang w:val="en-GB" w:eastAsia="ko-KR" w:bidi="as-IN"/>
              </w:rPr>
              <w:t>যারা - অধিকাংশ ক্ষেত্রেই তারা ঝুঁকিতে থাকেন; তবে যে কেউই এই ধরনের আইনের নেতিবাচক প্রভাবের শিকার হতে পারেন।</w:t>
            </w:r>
          </w:p>
          <w:p w14:paraId="2439112D" w14:textId="77777777" w:rsidR="00CF5913" w:rsidRPr="004D15A2" w:rsidRDefault="00CF5913" w:rsidP="004D15A2">
            <w:pPr>
              <w:ind w:left="-112" w:firstLine="172"/>
              <w:textAlignment w:val="baseline"/>
              <w:rPr>
                <w:rFonts w:ascii="SolaimanLipi" w:eastAsia="Times New Roman" w:hAnsi="SolaimanLipi" w:cs="SolaimanLipi"/>
                <w:sz w:val="21"/>
                <w:szCs w:val="21"/>
                <w:lang w:val="en-GB" w:eastAsia="ko-KR"/>
              </w:rPr>
            </w:pPr>
          </w:p>
          <w:p w14:paraId="3C54A139" w14:textId="77777777" w:rsidR="00CF5913" w:rsidRPr="004D15A2" w:rsidRDefault="00CF5913" w:rsidP="004D15A2">
            <w:pPr>
              <w:ind w:left="-112" w:firstLine="172"/>
              <w:textAlignment w:val="baseline"/>
              <w:rPr>
                <w:rFonts w:ascii="SolaimanLipi" w:eastAsia="Times New Roman" w:hAnsi="SolaimanLipi" w:cs="SolaimanLipi"/>
                <w:sz w:val="21"/>
                <w:szCs w:val="21"/>
                <w:lang w:val="en-GB" w:eastAsia="ko-KR"/>
              </w:rPr>
            </w:pPr>
          </w:p>
          <w:p w14:paraId="15B9E931" w14:textId="77777777" w:rsidR="00CF5913" w:rsidRPr="004D15A2" w:rsidRDefault="00CF5913" w:rsidP="004D15A2">
            <w:pPr>
              <w:ind w:left="-112" w:firstLine="172"/>
              <w:textAlignment w:val="baseline"/>
              <w:rPr>
                <w:rFonts w:ascii="SolaimanLipi" w:eastAsia="Times New Roman" w:hAnsi="SolaimanLipi" w:cs="SolaimanLipi"/>
                <w:sz w:val="21"/>
                <w:szCs w:val="21"/>
                <w:lang w:val="en-GB" w:eastAsia="ko-KR"/>
              </w:rPr>
            </w:pPr>
          </w:p>
          <w:p w14:paraId="1833BC58" w14:textId="77777777" w:rsidR="00461BD0" w:rsidRPr="004D15A2" w:rsidRDefault="00461BD0" w:rsidP="004D15A2">
            <w:pPr>
              <w:ind w:left="-112" w:firstLine="172"/>
              <w:textAlignment w:val="baseline"/>
              <w:rPr>
                <w:rFonts w:ascii="SolaimanLipi" w:eastAsia="Times New Roman" w:hAnsi="SolaimanLipi" w:cs="SolaimanLipi"/>
                <w:sz w:val="21"/>
                <w:szCs w:val="21"/>
                <w:lang w:val="en-GB" w:eastAsia="ko-KR"/>
              </w:rPr>
            </w:pPr>
          </w:p>
        </w:tc>
      </w:tr>
    </w:tbl>
    <w:p w14:paraId="01A076E8" w14:textId="77777777" w:rsidR="002542A2" w:rsidRPr="007B6B24" w:rsidRDefault="002542A2">
      <w:pPr>
        <w:rPr>
          <w:lang w:val="en-US"/>
        </w:rPr>
      </w:pPr>
      <w:r w:rsidRPr="007B6B24">
        <w:rPr>
          <w:lang w:val="en-US"/>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CF5913" w:rsidRPr="00E54014" w14:paraId="548E27E3" w14:textId="77777777" w:rsidTr="00BC7B5F">
        <w:trPr>
          <w:trHeight w:val="93"/>
        </w:trPr>
        <w:tc>
          <w:tcPr>
            <w:tcW w:w="2268" w:type="dxa"/>
            <w:tcBorders>
              <w:top w:val="nil"/>
              <w:bottom w:val="nil"/>
              <w:right w:val="nil"/>
            </w:tcBorders>
            <w:shd w:val="clear" w:color="auto" w:fill="auto"/>
          </w:tcPr>
          <w:p w14:paraId="41CFF804" w14:textId="3A41993C" w:rsidR="004933F5" w:rsidRPr="004D15A2" w:rsidRDefault="004933F5" w:rsidP="004D15A2">
            <w:pPr>
              <w:pStyle w:val="paragraph"/>
              <w:spacing w:before="0" w:beforeAutospacing="0" w:after="0" w:afterAutospacing="0"/>
              <w:textAlignment w:val="baseline"/>
              <w:rPr>
                <w:rFonts w:ascii="SolaimanLipi" w:hAnsi="SolaimanLipi" w:cs="SolaimanLipi"/>
                <w:noProof/>
                <w:sz w:val="21"/>
                <w:szCs w:val="21"/>
                <w:lang w:val="en-US" w:eastAsia="sv-SE"/>
              </w:rPr>
            </w:pPr>
          </w:p>
          <w:p w14:paraId="626A95A1" w14:textId="4BACEF30" w:rsidR="00CF5913" w:rsidRPr="004D15A2" w:rsidRDefault="0098726E" w:rsidP="004D15A2">
            <w:pPr>
              <w:pStyle w:val="paragraph"/>
              <w:spacing w:before="0" w:beforeAutospacing="0" w:after="0" w:afterAutospacing="0"/>
              <w:textAlignment w:val="baseline"/>
              <w:rPr>
                <w:rStyle w:val="normaltextrun"/>
                <w:rFonts w:ascii="SolaimanLipi" w:hAnsi="SolaimanLipi" w:cs="SolaimanLipi"/>
                <w:spacing w:val="-2"/>
                <w:sz w:val="21"/>
                <w:szCs w:val="21"/>
                <w:lang w:val="en-GB"/>
              </w:rPr>
            </w:pPr>
            <w:r>
              <w:rPr>
                <w:rFonts w:ascii="SolaimanLipi" w:hAnsi="SolaimanLipi" w:cs="SolaimanLipi"/>
                <w:noProof/>
                <w:spacing w:val="-2"/>
                <w:sz w:val="21"/>
                <w:szCs w:val="21"/>
                <w:lang w:val="en-GB"/>
              </w:rPr>
              <w:drawing>
                <wp:inline distT="0" distB="0" distL="0" distR="0" wp14:anchorId="11D203C2" wp14:editId="2F667C6A">
                  <wp:extent cx="1143000" cy="635000"/>
                  <wp:effectExtent l="0" t="0" r="0" b="0"/>
                  <wp:docPr id="1580891958" name="Bildobjekt 15" descr="En bild som visar 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91958" name="Bildobjekt 15" descr="En bild som visar konst&#10;&#10;Automatiskt genererad beskrivni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bottom w:val="nil"/>
            </w:tcBorders>
            <w:shd w:val="clear" w:color="auto" w:fill="auto"/>
          </w:tcPr>
          <w:p w14:paraId="2DFB3C13" w14:textId="77777777" w:rsidR="004933F5" w:rsidRPr="004D15A2" w:rsidRDefault="004933F5" w:rsidP="004D15A2">
            <w:pPr>
              <w:pBdr>
                <w:bottom w:val="dotted" w:sz="4" w:space="1" w:color="auto"/>
              </w:pBdr>
              <w:ind w:left="-113"/>
              <w:textAlignment w:val="baseline"/>
              <w:rPr>
                <w:rFonts w:ascii="SolaimanLipi" w:eastAsia="Times New Roman" w:hAnsi="SolaimanLipi" w:cs="SolaimanLipi"/>
                <w:spacing w:val="-2"/>
                <w:sz w:val="21"/>
                <w:szCs w:val="21"/>
                <w:lang w:val="en-US" w:eastAsia="ko-KR"/>
              </w:rPr>
            </w:pPr>
          </w:p>
          <w:p w14:paraId="1908C80D" w14:textId="7C01E02F" w:rsidR="00CF5913" w:rsidRPr="004D15A2" w:rsidRDefault="005D5822" w:rsidP="004D15A2">
            <w:pPr>
              <w:pBdr>
                <w:bottom w:val="dotted" w:sz="4" w:space="1" w:color="auto"/>
              </w:pBdr>
              <w:ind w:left="-113"/>
              <w:textAlignment w:val="baseline"/>
              <w:rPr>
                <w:rFonts w:ascii="SolaimanLipi" w:eastAsia="Times New Roman" w:hAnsi="SolaimanLipi" w:cs="SolaimanLipi"/>
                <w:b/>
                <w:bCs/>
                <w:spacing w:val="-2"/>
                <w:sz w:val="21"/>
                <w:szCs w:val="21"/>
                <w:lang w:val="en-GB" w:eastAsia="ko-KR"/>
              </w:rPr>
            </w:pPr>
            <w:r w:rsidRPr="004D15A2">
              <w:rPr>
                <w:rFonts w:ascii="SolaimanLipi" w:eastAsia="Times New Roman" w:hAnsi="SolaimanLipi" w:cs="SolaimanLipi"/>
                <w:spacing w:val="-2"/>
                <w:sz w:val="21"/>
                <w:szCs w:val="21"/>
                <w:cs/>
                <w:lang w:val="en-US" w:eastAsia="ko-KR" w:bidi="as-IN"/>
              </w:rPr>
              <w:t>২০২০ সালে, উত্তর নাইজেরিয়ার একটি ধর্মীয় আদালত ১২-বছর-বয়সী একটি মুসলিম ছেলেকে নবী অবমাননার অভিযোগে ১০ বছরের কারাদণ্ডে দণ্ডিত করে।</w:t>
            </w:r>
            <w:r w:rsidRPr="004D15A2">
              <w:rPr>
                <w:rFonts w:ascii="SolaimanLipi" w:eastAsia="Times New Roman" w:hAnsi="SolaimanLipi" w:cs="SolaimanLipi"/>
                <w:spacing w:val="-2"/>
                <w:sz w:val="21"/>
                <w:szCs w:val="21"/>
                <w:lang w:val="en-US" w:eastAsia="ko-KR"/>
              </w:rPr>
              <w:t xml:space="preserve"> </w:t>
            </w:r>
            <w:r w:rsidR="002542A2">
              <w:rPr>
                <w:rFonts w:ascii="SolaimanLipi" w:eastAsia="Times New Roman" w:hAnsi="SolaimanLipi" w:cs="SolaimanLipi"/>
                <w:spacing w:val="-2"/>
                <w:sz w:val="21"/>
                <w:szCs w:val="21"/>
                <w:lang w:val="en-US" w:eastAsia="ko-KR"/>
              </w:rPr>
              <w:t xml:space="preserve"> </w:t>
            </w:r>
            <w:r w:rsidRPr="004D15A2">
              <w:rPr>
                <w:rFonts w:ascii="SolaimanLipi" w:eastAsia="Times New Roman" w:hAnsi="SolaimanLipi" w:cs="SolaimanLipi"/>
                <w:spacing w:val="-2"/>
                <w:sz w:val="21"/>
                <w:szCs w:val="21"/>
                <w:cs/>
                <w:lang w:val="en-US" w:eastAsia="ko-KR" w:bidi="as-IN"/>
              </w:rPr>
              <w:t>২০২১ সালে একটি ধর্মনিরপেক্ষ আপিল আদালত দ্বারা তার উপর আরোপিত দন্ডাদেশ বাতিল করা হলেও প্রতিহিংসামূলক আক্রমণের ঝুঁকির কারণে ঐ এলাকায় তার পরিবারের বসবাস করাটা অনিরাপদ হয়ে ওঠে।</w:t>
            </w:r>
            <w:r w:rsidR="002F6738">
              <w:rPr>
                <w:rFonts w:ascii="SolaimanLipi" w:eastAsia="Times New Roman" w:hAnsi="SolaimanLipi" w:cs="SolaimanLipi"/>
                <w:spacing w:val="-2"/>
                <w:sz w:val="21"/>
                <w:szCs w:val="21"/>
                <w:lang w:val="en-US" w:eastAsia="ko-KR" w:bidi="as-IN"/>
              </w:rPr>
              <w:t xml:space="preserve"> </w:t>
            </w:r>
            <w:r w:rsidR="002F6738" w:rsidRPr="00247B31">
              <w:rPr>
                <w:rStyle w:val="FootnoteReference"/>
                <w:rFonts w:asciiTheme="majorHAnsi" w:eastAsia="Times New Roman" w:hAnsiTheme="majorHAnsi" w:cstheme="majorHAnsi"/>
                <w:spacing w:val="-2"/>
                <w:sz w:val="21"/>
                <w:szCs w:val="21"/>
                <w:cs/>
                <w:lang w:val="en-US" w:eastAsia="ko-KR" w:bidi="as-IN"/>
              </w:rPr>
              <w:footnoteReference w:id="9"/>
            </w:r>
          </w:p>
          <w:p w14:paraId="00EF4CDB" w14:textId="77777777" w:rsidR="00DD7C8C" w:rsidRPr="004D15A2" w:rsidRDefault="00DD7C8C" w:rsidP="004D15A2">
            <w:pPr>
              <w:pBdr>
                <w:bottom w:val="dotted" w:sz="4" w:space="1" w:color="auto"/>
              </w:pBdr>
              <w:ind w:left="-113"/>
              <w:textAlignment w:val="baseline"/>
              <w:rPr>
                <w:rFonts w:ascii="SolaimanLipi" w:eastAsia="Times New Roman" w:hAnsi="SolaimanLipi" w:cs="SolaimanLipi"/>
                <w:b/>
                <w:bCs/>
                <w:spacing w:val="-2"/>
                <w:sz w:val="21"/>
                <w:szCs w:val="21"/>
                <w:lang w:val="en-GB" w:eastAsia="ko-KR"/>
              </w:rPr>
            </w:pPr>
          </w:p>
          <w:p w14:paraId="77640E86" w14:textId="77777777" w:rsidR="00CF5913" w:rsidRPr="004D15A2" w:rsidRDefault="00CF5913" w:rsidP="004D15A2">
            <w:pPr>
              <w:ind w:left="-113"/>
              <w:textAlignment w:val="baseline"/>
              <w:rPr>
                <w:rFonts w:ascii="SolaimanLipi" w:eastAsia="Times New Roman" w:hAnsi="SolaimanLipi" w:cs="SolaimanLipi"/>
                <w:b/>
                <w:bCs/>
                <w:spacing w:val="-2"/>
                <w:sz w:val="21"/>
                <w:szCs w:val="21"/>
                <w:lang w:val="en-US" w:eastAsia="ko-KR"/>
              </w:rPr>
            </w:pPr>
          </w:p>
        </w:tc>
      </w:tr>
      <w:tr w:rsidR="00461BD0" w:rsidRPr="00E54014" w14:paraId="48608778" w14:textId="77777777" w:rsidTr="00BC7B5F">
        <w:trPr>
          <w:trHeight w:val="93"/>
        </w:trPr>
        <w:tc>
          <w:tcPr>
            <w:tcW w:w="2268" w:type="dxa"/>
            <w:tcBorders>
              <w:top w:val="nil"/>
              <w:bottom w:val="nil"/>
              <w:right w:val="nil"/>
            </w:tcBorders>
            <w:shd w:val="clear" w:color="auto" w:fill="auto"/>
          </w:tcPr>
          <w:p w14:paraId="6C9D0268" w14:textId="5CDC7DB2"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pacing w:val="-2"/>
                <w:sz w:val="21"/>
                <w:szCs w:val="21"/>
                <w:lang w:val="en-GB"/>
              </w:rPr>
            </w:pPr>
            <w:r>
              <w:rPr>
                <w:rFonts w:ascii="SolaimanLipi" w:hAnsi="SolaimanLipi" w:cs="SolaimanLipi"/>
                <w:noProof/>
                <w:spacing w:val="-2"/>
                <w:sz w:val="21"/>
                <w:szCs w:val="21"/>
                <w:lang w:val="en-GB"/>
              </w:rPr>
              <w:drawing>
                <wp:inline distT="0" distB="0" distL="0" distR="0" wp14:anchorId="1202BBDC" wp14:editId="4441E7CD">
                  <wp:extent cx="1143000" cy="635000"/>
                  <wp:effectExtent l="0" t="0" r="0" b="0"/>
                  <wp:docPr id="1071966119" name="Bildobjekt 16" descr="En bild som visar rita, skiss, clipart,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66119" name="Bildobjekt 16" descr="En bild som visar rita, skiss, clipart, tecknad serie&#10;&#10;Automatiskt genererad beskrivni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nil"/>
              <w:left w:val="nil"/>
              <w:bottom w:val="dotted" w:sz="4" w:space="0" w:color="auto"/>
            </w:tcBorders>
            <w:shd w:val="clear" w:color="auto" w:fill="auto"/>
          </w:tcPr>
          <w:p w14:paraId="5E7252E7" w14:textId="77777777" w:rsidR="005D5822" w:rsidRPr="004D15A2" w:rsidRDefault="005D5822" w:rsidP="004D15A2">
            <w:pPr>
              <w:ind w:left="-113"/>
              <w:textAlignment w:val="baseline"/>
              <w:rPr>
                <w:rFonts w:ascii="SolaimanLipi" w:eastAsia="Times New Roman" w:hAnsi="SolaimanLipi" w:cs="SolaimanLipi"/>
                <w:b/>
                <w:bCs/>
                <w:spacing w:val="-2"/>
                <w:sz w:val="21"/>
                <w:szCs w:val="21"/>
                <w:lang w:val="en-US" w:eastAsia="ko-KR"/>
              </w:rPr>
            </w:pPr>
            <w:r w:rsidRPr="004D15A2">
              <w:rPr>
                <w:rFonts w:ascii="SolaimanLipi" w:eastAsia="Times New Roman" w:hAnsi="SolaimanLipi" w:cs="SolaimanLipi"/>
                <w:b/>
                <w:bCs/>
                <w:spacing w:val="-2"/>
                <w:sz w:val="21"/>
                <w:szCs w:val="21"/>
                <w:cs/>
                <w:lang w:val="en-US" w:eastAsia="ko-KR" w:bidi="as-IN"/>
              </w:rPr>
              <w:t>আন্তর্জাতিক আইন অনুসারে সহিংসতার উসকানিমূলক বক্তব্য নিষিদ্ধ হওয়া উচিত।</w:t>
            </w:r>
            <w:r w:rsidRPr="004D15A2">
              <w:rPr>
                <w:rFonts w:ascii="SolaimanLipi" w:eastAsia="Times New Roman" w:hAnsi="SolaimanLipi" w:cs="SolaimanLipi"/>
                <w:b/>
                <w:bCs/>
                <w:spacing w:val="-2"/>
                <w:sz w:val="21"/>
                <w:szCs w:val="21"/>
                <w:lang w:val="en-US" w:eastAsia="ko-KR"/>
              </w:rPr>
              <w:t xml:space="preserve"> </w:t>
            </w:r>
          </w:p>
          <w:p w14:paraId="479C2310" w14:textId="77777777" w:rsidR="00461BD0" w:rsidRDefault="005D5822" w:rsidP="004D15A2">
            <w:pPr>
              <w:ind w:left="-113"/>
              <w:rPr>
                <w:rFonts w:ascii="SolaimanLipi" w:eastAsia="Times New Roman" w:hAnsi="SolaimanLipi" w:cs="SolaimanLipi"/>
                <w:b/>
                <w:bCs/>
                <w:spacing w:val="-2"/>
                <w:sz w:val="21"/>
                <w:szCs w:val="21"/>
                <w:cs/>
                <w:lang w:val="en-US" w:eastAsia="ko-KR" w:bidi="as-IN"/>
              </w:rPr>
            </w:pPr>
            <w:r w:rsidRPr="004D15A2">
              <w:rPr>
                <w:rFonts w:ascii="SolaimanLipi" w:eastAsia="Times New Roman" w:hAnsi="SolaimanLipi" w:cs="SolaimanLipi"/>
                <w:b/>
                <w:bCs/>
                <w:spacing w:val="-2"/>
                <w:sz w:val="21"/>
                <w:szCs w:val="21"/>
                <w:cs/>
                <w:lang w:val="en-US" w:eastAsia="ko-KR" w:bidi="as-IN"/>
              </w:rPr>
              <w:t>যেসব বিশ্বাস সংখ্যাগরিষ্ঠদের অপছন্দ সেগুলো কেউ চর্চা বা ব্যক্ত করলে তার শাস্তি হওয়া উচিত এই ধারণা সমর্থনের মধ্যে দিয়ে ধর্মদ্রোহিতা এবং ধর্মত্যাগের আইনগুলি সহিংসতা দমন করার পরিবর্তে বরং উসকে দেয়।</w:t>
            </w:r>
          </w:p>
          <w:p w14:paraId="62E3632C" w14:textId="77777777" w:rsidR="002542A2" w:rsidRPr="004D15A2" w:rsidRDefault="002542A2" w:rsidP="004D15A2">
            <w:pPr>
              <w:ind w:left="-113"/>
              <w:rPr>
                <w:rFonts w:ascii="SolaimanLipi" w:eastAsia="Times New Roman" w:hAnsi="SolaimanLipi" w:cs="SolaimanLipi"/>
                <w:spacing w:val="-2"/>
                <w:sz w:val="21"/>
                <w:szCs w:val="21"/>
                <w:lang w:val="en-GB" w:eastAsia="ko-KR"/>
              </w:rPr>
            </w:pPr>
          </w:p>
        </w:tc>
      </w:tr>
      <w:tr w:rsidR="00461BD0" w:rsidRPr="004D15A2" w14:paraId="35E4DC70" w14:textId="77777777" w:rsidTr="00BC7B5F">
        <w:trPr>
          <w:trHeight w:val="93"/>
        </w:trPr>
        <w:tc>
          <w:tcPr>
            <w:tcW w:w="2268" w:type="dxa"/>
            <w:tcBorders>
              <w:top w:val="nil"/>
              <w:bottom w:val="nil"/>
              <w:right w:val="nil"/>
            </w:tcBorders>
            <w:shd w:val="clear" w:color="auto" w:fill="auto"/>
          </w:tcPr>
          <w:p w14:paraId="3A39E36E"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59D6CED2" w14:textId="3B7946CB"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1AE89544" wp14:editId="73C4140B">
                  <wp:extent cx="1143000" cy="635000"/>
                  <wp:effectExtent l="0" t="0" r="0" b="0"/>
                  <wp:docPr id="709862055" name="Bildobjekt 17" descr="En bild som visar skiss, rita, tecknad serie,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62055" name="Bildobjekt 17" descr="En bild som visar skiss, rita, tecknad serie, clipart&#10;&#10;Automatiskt genererad beskrivni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dotted" w:sz="4" w:space="0" w:color="auto"/>
            </w:tcBorders>
            <w:shd w:val="clear" w:color="auto" w:fill="auto"/>
          </w:tcPr>
          <w:p w14:paraId="20C942A8" w14:textId="77777777" w:rsidR="00461BD0" w:rsidRPr="004D15A2" w:rsidRDefault="00461BD0" w:rsidP="004D15A2">
            <w:pPr>
              <w:ind w:left="-113"/>
              <w:textAlignment w:val="baseline"/>
              <w:rPr>
                <w:rFonts w:ascii="SolaimanLipi" w:eastAsia="Times New Roman" w:hAnsi="SolaimanLipi" w:cs="SolaimanLipi"/>
                <w:sz w:val="21"/>
                <w:szCs w:val="21"/>
                <w:u w:val="single"/>
                <w:lang w:val="en-GB" w:eastAsia="ko-KR"/>
              </w:rPr>
            </w:pPr>
            <w:bookmarkStart w:id="0" w:name="_Hlk75890766"/>
          </w:p>
          <w:bookmarkEnd w:id="0"/>
          <w:p w14:paraId="640EDDE0" w14:textId="77777777" w:rsidR="005D5822" w:rsidRPr="002542A2" w:rsidRDefault="005D5822" w:rsidP="004D15A2">
            <w:pPr>
              <w:ind w:left="-113"/>
              <w:textAlignment w:val="baseline"/>
              <w:rPr>
                <w:rFonts w:ascii="SolaimanLipi" w:eastAsia="Times New Roman" w:hAnsi="SolaimanLipi" w:cs="SolaimanLipi"/>
                <w:b/>
                <w:bCs/>
                <w:sz w:val="21"/>
                <w:szCs w:val="21"/>
                <w:lang w:val="en-US" w:eastAsia="ko-KR"/>
              </w:rPr>
            </w:pPr>
            <w:r w:rsidRPr="002542A2">
              <w:rPr>
                <w:rFonts w:ascii="SolaimanLipi" w:eastAsia="Times New Roman" w:hAnsi="SolaimanLipi" w:cs="SolaimanLipi"/>
                <w:b/>
                <w:bCs/>
                <w:sz w:val="21"/>
                <w:szCs w:val="21"/>
                <w:cs/>
                <w:lang w:val="en-GB" w:eastAsia="ko-KR" w:bidi="as-IN"/>
              </w:rPr>
              <w:t>রাষ্ট্রীয় পর্যবেক্ষণ ও নিয়ন্ত্রণ</w:t>
            </w:r>
          </w:p>
          <w:p w14:paraId="502EB406" w14:textId="750AFA11" w:rsidR="005D5822" w:rsidRPr="004D15A2" w:rsidRDefault="005D5822" w:rsidP="002542A2">
            <w:pPr>
              <w:ind w:left="-113"/>
              <w:textAlignment w:val="baseline"/>
              <w:rPr>
                <w:rFonts w:ascii="SolaimanLipi" w:eastAsia="Times New Roman" w:hAnsi="SolaimanLipi" w:cs="SolaimanLipi"/>
                <w:sz w:val="21"/>
                <w:szCs w:val="21"/>
                <w:cs/>
                <w:lang w:val="en-US" w:eastAsia="ko-KR"/>
              </w:rPr>
            </w:pPr>
            <w:r w:rsidRPr="004D15A2">
              <w:rPr>
                <w:rFonts w:ascii="SolaimanLipi" w:eastAsia="Times New Roman" w:hAnsi="SolaimanLipi" w:cs="SolaimanLipi"/>
                <w:b/>
                <w:bCs/>
                <w:sz w:val="21"/>
                <w:szCs w:val="21"/>
                <w:cs/>
                <w:lang w:val="en-GB" w:eastAsia="ko-KR" w:bidi="as-IN"/>
              </w:rPr>
              <w:t>রাষ্ট্রীয় কার্যকলাপের আরেকটি দিক যা সীমাবদ্ধতা তৈরি করে তা হল সরকারী নজরদারি, পর্যবেক্ষণ এবং বিশ্বাসকেন্দ্রিক বা ধর্মীয় সম্প্রদায়ের আর্থিক বিষয় ও কার্যকলাপে নিয়ন্ত্রণ।</w:t>
            </w:r>
            <w:r w:rsidRPr="004D15A2">
              <w:rPr>
                <w:rFonts w:ascii="SolaimanLipi" w:eastAsia="Times New Roman" w:hAnsi="SolaimanLipi" w:cs="SolaimanLipi"/>
                <w:sz w:val="21"/>
                <w:szCs w:val="21"/>
                <w:cs/>
                <w:lang w:val="en-GB" w:eastAsia="ko-KR" w:bidi="as-IN"/>
              </w:rPr>
              <w:t xml:space="preserve"> </w:t>
            </w:r>
            <w:r w:rsidR="002F6738">
              <w:rPr>
                <w:rFonts w:ascii="SolaimanLipi" w:eastAsia="Times New Roman" w:hAnsi="SolaimanLipi" w:cs="SolaimanLipi"/>
                <w:sz w:val="21"/>
                <w:szCs w:val="21"/>
                <w:lang w:val="en-GB" w:eastAsia="ko-KR" w:bidi="as-IN"/>
              </w:rPr>
              <w:t xml:space="preserve"> </w:t>
            </w:r>
            <w:r w:rsidRPr="004D15A2">
              <w:rPr>
                <w:rFonts w:ascii="SolaimanLipi" w:eastAsia="Times New Roman" w:hAnsi="SolaimanLipi" w:cs="SolaimanLipi"/>
                <w:sz w:val="21"/>
                <w:szCs w:val="21"/>
                <w:cs/>
                <w:lang w:val="en-GB" w:eastAsia="ko-KR" w:bidi="as-IN"/>
              </w:rPr>
              <w:t>যেমন, শ্রীলঙ্কার কিছু গীর্জা রাষ্ট্রীয় কর্তৃপক্ষের দ্বারা নিরীক্ষিত হয়েছে বলে দাবী করা হয়েছে</w:t>
            </w:r>
            <w:r w:rsidR="002F6738" w:rsidRPr="00247B31">
              <w:rPr>
                <w:rStyle w:val="FootnoteReference"/>
                <w:rFonts w:asciiTheme="majorHAnsi" w:eastAsia="Times New Roman" w:hAnsiTheme="majorHAnsi" w:cstheme="majorHAnsi"/>
                <w:sz w:val="21"/>
                <w:szCs w:val="21"/>
                <w:lang w:val="en-GB" w:eastAsia="ko-KR" w:bidi="as-IN"/>
              </w:rPr>
              <w:footnoteReference w:id="10"/>
            </w:r>
            <w:r w:rsidRPr="004D15A2">
              <w:rPr>
                <w:rFonts w:ascii="SolaimanLipi" w:eastAsia="Times New Roman" w:hAnsi="SolaimanLipi" w:cs="SolaimanLipi"/>
                <w:sz w:val="21"/>
                <w:szCs w:val="21"/>
                <w:cs/>
                <w:lang w:val="en-GB" w:eastAsia="ko-KR" w:bidi="as-IN"/>
              </w:rPr>
              <w:t xml:space="preserve"> - </w:t>
            </w:r>
            <w:r w:rsidRPr="002542A2">
              <w:rPr>
                <w:rFonts w:ascii="SolaimanLipi" w:eastAsia="Times New Roman" w:hAnsi="SolaimanLipi" w:cs="SolaimanLipi"/>
                <w:b/>
                <w:bCs/>
                <w:sz w:val="21"/>
                <w:szCs w:val="21"/>
                <w:cs/>
                <w:lang w:val="en-GB" w:eastAsia="ko-KR" w:bidi="as-IN"/>
              </w:rPr>
              <w:t>যা  সুশীল সমাজের ক্রমশ বিলুপ্তির একটি বিস্তৃত প্রবণতার চিত্র তুলে ধরে।</w:t>
            </w:r>
          </w:p>
          <w:p w14:paraId="2ABD2944" w14:textId="772DBB7C" w:rsidR="00461BD0" w:rsidRPr="004D15A2" w:rsidRDefault="005D5822" w:rsidP="002542A2">
            <w:pPr>
              <w:ind w:left="-113" w:firstLine="245"/>
              <w:rPr>
                <w:rFonts w:ascii="SolaimanLipi" w:eastAsia="Times New Roman" w:hAnsi="SolaimanLipi" w:cs="SolaimanLipi"/>
                <w:sz w:val="21"/>
                <w:szCs w:val="21"/>
                <w:lang w:val="en-GB" w:eastAsia="ko-KR"/>
              </w:rPr>
            </w:pPr>
            <w:r w:rsidRPr="004D15A2">
              <w:rPr>
                <w:rFonts w:ascii="SolaimanLipi" w:eastAsia="Times New Roman" w:hAnsi="SolaimanLipi" w:cs="SolaimanLipi"/>
                <w:sz w:val="21"/>
                <w:szCs w:val="21"/>
                <w:cs/>
                <w:lang w:val="en-GB" w:eastAsia="ko-KR" w:bidi="as-IN"/>
              </w:rPr>
              <w:t>পশ্চিম চীনের চেয়ে বেশি নজরদারি আর কোথাও দেখা যায় না। সেখানে উইঘুর সংখ্যালঘু সদস্য(যাদের অধিকাংশই মুসলিম)-দের সনাক্ত করতে এবং তাদের অবস্থান সম্পর্কে পুলিশকে অবহিত করতে নিরাপত্তা ক্যামেরা ব্যাবহার করা হয়েছে।</w:t>
            </w:r>
            <w:r w:rsidR="002F6738">
              <w:rPr>
                <w:rFonts w:ascii="SolaimanLipi" w:eastAsia="Times New Roman" w:hAnsi="SolaimanLipi" w:cs="SolaimanLipi"/>
                <w:sz w:val="21"/>
                <w:szCs w:val="21"/>
                <w:lang w:val="en-GB" w:eastAsia="ko-KR" w:bidi="as-IN"/>
              </w:rPr>
              <w:t xml:space="preserve"> </w:t>
            </w:r>
            <w:r w:rsidR="002F6738" w:rsidRPr="00247B31">
              <w:rPr>
                <w:rStyle w:val="FootnoteReference"/>
                <w:rFonts w:asciiTheme="majorHAnsi" w:eastAsia="Times New Roman" w:hAnsiTheme="majorHAnsi" w:cstheme="majorHAnsi"/>
                <w:sz w:val="21"/>
                <w:szCs w:val="21"/>
                <w:cs/>
                <w:lang w:val="en-GB" w:eastAsia="ko-KR" w:bidi="as-IN"/>
              </w:rPr>
              <w:footnoteReference w:id="11"/>
            </w:r>
            <w:r w:rsidR="00F053AE">
              <w:rPr>
                <w:rFonts w:ascii="SolaimanLipi" w:eastAsia="Times New Roman" w:hAnsi="SolaimanLipi" w:cs="SolaimanLipi"/>
                <w:sz w:val="21"/>
                <w:szCs w:val="21"/>
                <w:lang w:val="en-GB" w:eastAsia="ko-KR" w:bidi="as-IN"/>
              </w:rPr>
              <w:br/>
            </w:r>
          </w:p>
        </w:tc>
      </w:tr>
      <w:tr w:rsidR="00461BD0" w:rsidRPr="00E54014" w14:paraId="54ECCC65" w14:textId="77777777" w:rsidTr="00BC7B5F">
        <w:trPr>
          <w:trHeight w:val="93"/>
        </w:trPr>
        <w:tc>
          <w:tcPr>
            <w:tcW w:w="2268" w:type="dxa"/>
            <w:tcBorders>
              <w:top w:val="nil"/>
              <w:bottom w:val="nil"/>
              <w:right w:val="nil"/>
            </w:tcBorders>
            <w:shd w:val="clear" w:color="auto" w:fill="auto"/>
          </w:tcPr>
          <w:p w14:paraId="27E97A26"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42FFC5E4" w14:textId="09F2E556"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1447A1DD" wp14:editId="7FCCED99">
                  <wp:extent cx="1143000" cy="635000"/>
                  <wp:effectExtent l="0" t="0" r="0" b="0"/>
                  <wp:docPr id="1323235504" name="Bildobjekt 18" descr="En bild som visar rita, däggdjur, illustration,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35504" name="Bildobjekt 18" descr="En bild som visar rita, däggdjur, illustration, tecknad serie&#10;&#10;Automatiskt genererad beskrivni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dotted" w:sz="4" w:space="0" w:color="auto"/>
            </w:tcBorders>
            <w:shd w:val="clear" w:color="auto" w:fill="auto"/>
          </w:tcPr>
          <w:p w14:paraId="69579D9B" w14:textId="77777777" w:rsidR="00461BD0" w:rsidRPr="004D15A2" w:rsidRDefault="00461BD0" w:rsidP="004D15A2">
            <w:pPr>
              <w:ind w:left="-113"/>
              <w:textAlignment w:val="baseline"/>
              <w:rPr>
                <w:rFonts w:ascii="SolaimanLipi" w:eastAsia="Times New Roman" w:hAnsi="SolaimanLipi" w:cs="SolaimanLipi"/>
                <w:sz w:val="21"/>
                <w:szCs w:val="21"/>
                <w:u w:val="single"/>
                <w:lang w:val="en-GB" w:eastAsia="ko-KR"/>
              </w:rPr>
            </w:pPr>
          </w:p>
          <w:p w14:paraId="0F5AF570" w14:textId="3E290230" w:rsidR="005D5822" w:rsidRPr="004D15A2" w:rsidRDefault="005D5822" w:rsidP="004D15A2">
            <w:pPr>
              <w:ind w:left="-113"/>
              <w:textAlignment w:val="baseline"/>
              <w:rPr>
                <w:rFonts w:ascii="SolaimanLipi" w:eastAsia="Times New Roman" w:hAnsi="SolaimanLipi" w:cs="SolaimanLipi"/>
                <w:sz w:val="21"/>
                <w:szCs w:val="21"/>
                <w:lang w:val="en-US" w:eastAsia="ko-KR"/>
              </w:rPr>
            </w:pPr>
            <w:r w:rsidRPr="002542A2">
              <w:rPr>
                <w:rFonts w:ascii="SolaimanLipi" w:eastAsia="Times New Roman" w:hAnsi="SolaimanLipi" w:cs="SolaimanLipi"/>
                <w:b/>
                <w:bCs/>
                <w:sz w:val="21"/>
                <w:szCs w:val="21"/>
                <w:cs/>
                <w:lang w:val="en-GB" w:eastAsia="ko-KR" w:bidi="as-IN"/>
              </w:rPr>
              <w:t>সামাজিক সীমাবদ্ধতা</w:t>
            </w:r>
            <w:r w:rsidRPr="004D15A2">
              <w:rPr>
                <w:rFonts w:ascii="SolaimanLipi" w:eastAsia="Times New Roman" w:hAnsi="SolaimanLipi" w:cs="SolaimanLipi"/>
                <w:sz w:val="21"/>
                <w:szCs w:val="21"/>
                <w:cs/>
                <w:lang w:val="en-GB" w:eastAsia="ko-KR" w:bidi="as-IN"/>
              </w:rPr>
              <w:t xml:space="preserve">  </w:t>
            </w:r>
            <w:r w:rsidRPr="004D15A2">
              <w:rPr>
                <w:rFonts w:ascii="SolaimanLipi" w:eastAsia="Times New Roman" w:hAnsi="SolaimanLipi" w:cs="SolaimanLipi"/>
                <w:sz w:val="21"/>
                <w:szCs w:val="21"/>
                <w:cs/>
                <w:lang w:val="en-GB" w:eastAsia="ko-KR" w:bidi="as-IN"/>
              </w:rPr>
              <w:br/>
              <w:t>পরিবার, ধর্মীয় বা বিশ্বাসকেন্দ্রিক সম্প্রদায় এমনকি বৃহত্তর সমাজের মধ্যেও অধিকার সীমাবদ্ধ হতে পারে।</w:t>
            </w:r>
            <w:r w:rsidRPr="004D15A2">
              <w:rPr>
                <w:rFonts w:ascii="SolaimanLipi" w:eastAsia="Times New Roman" w:hAnsi="SolaimanLipi" w:cs="SolaimanLipi"/>
                <w:sz w:val="21"/>
                <w:szCs w:val="21"/>
                <w:lang w:val="en-US" w:eastAsia="ko-KR"/>
              </w:rPr>
              <w:t xml:space="preserve"> </w:t>
            </w:r>
            <w:r w:rsidR="002542A2">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sz w:val="21"/>
                <w:szCs w:val="21"/>
                <w:cs/>
                <w:lang w:val="en-GB" w:eastAsia="ko-KR" w:bidi="as-IN"/>
              </w:rPr>
              <w:t>পুরুষ এবং নারীদের উপর এর প্রভাব অধিকাংশ ক্ষেত্রেই ভিন্ন হয়। অধিকাংশ ক্ষেত্রেই নারীদেরকে সুযোগ থেকে বঞ্চিত করা হয় - যেমন ধর্মতত্ত্ব (থিওলোজি) অধ্যয়ন করতে না দেয়া, এবং নারীদের আচরণ ও ধর্মীয় চর্চায় পারিবারিক বা সামাজিক নিয়ন্ত্রণ থাকা ইত্যাদি।</w:t>
            </w:r>
            <w:r w:rsidRPr="004D15A2">
              <w:rPr>
                <w:rFonts w:ascii="SolaimanLipi" w:eastAsia="Times New Roman" w:hAnsi="SolaimanLipi" w:cs="SolaimanLipi"/>
                <w:sz w:val="21"/>
                <w:szCs w:val="21"/>
                <w:lang w:val="en-US" w:eastAsia="ko-KR"/>
              </w:rPr>
              <w:t xml:space="preserve"> </w:t>
            </w:r>
          </w:p>
          <w:p w14:paraId="736044AB" w14:textId="77777777" w:rsidR="00461BD0" w:rsidRDefault="005D5822" w:rsidP="002542A2">
            <w:pPr>
              <w:ind w:left="-113" w:firstLine="245"/>
              <w:textAlignment w:val="baseline"/>
              <w:rPr>
                <w:rFonts w:ascii="SolaimanLipi" w:eastAsia="Times New Roman" w:hAnsi="SolaimanLipi" w:cs="SolaimanLipi"/>
                <w:sz w:val="21"/>
                <w:szCs w:val="21"/>
                <w:cs/>
                <w:lang w:val="en-GB" w:eastAsia="ko-KR" w:bidi="as-IN"/>
              </w:rPr>
            </w:pPr>
            <w:r w:rsidRPr="004D15A2">
              <w:rPr>
                <w:rFonts w:ascii="SolaimanLipi" w:eastAsia="Times New Roman" w:hAnsi="SolaimanLipi" w:cs="SolaimanLipi"/>
                <w:sz w:val="21"/>
                <w:szCs w:val="21"/>
                <w:cs/>
                <w:lang w:val="en-GB" w:eastAsia="ko-KR" w:bidi="as-IN"/>
              </w:rPr>
              <w:t>সংখ্যাগরিষ্ঠ সমাজ প্রায়ই সংখ্যালঘু নারীদের ধর্মীয় অভিব্যক্তি বা প্রকাশকে সীমাবদ্ধ করে, যেমন, চাকরি পাওয়ার ক্ষেত্রে নারীদেরকে তাদের ধর্মীয় পরিচয় লুকানোর জন্য চাপ প্রয়োগ করে।</w:t>
            </w:r>
          </w:p>
          <w:p w14:paraId="2F86796B" w14:textId="77777777" w:rsidR="002542A2" w:rsidRPr="004D15A2" w:rsidRDefault="002542A2" w:rsidP="002542A2">
            <w:pPr>
              <w:ind w:left="-113" w:firstLine="245"/>
              <w:textAlignment w:val="baseline"/>
              <w:rPr>
                <w:rFonts w:ascii="SolaimanLipi" w:eastAsia="Times New Roman" w:hAnsi="SolaimanLipi" w:cs="SolaimanLipi"/>
                <w:sz w:val="21"/>
                <w:szCs w:val="21"/>
                <w:lang w:val="en-GB" w:eastAsia="ko-KR" w:bidi="as-IN"/>
              </w:rPr>
            </w:pPr>
          </w:p>
        </w:tc>
      </w:tr>
      <w:tr w:rsidR="00461BD0" w:rsidRPr="00E54014" w14:paraId="08D9BD21" w14:textId="77777777" w:rsidTr="00BC7B5F">
        <w:trPr>
          <w:trHeight w:val="93"/>
        </w:trPr>
        <w:tc>
          <w:tcPr>
            <w:tcW w:w="2268" w:type="dxa"/>
            <w:tcBorders>
              <w:top w:val="nil"/>
              <w:bottom w:val="nil"/>
              <w:right w:val="nil"/>
            </w:tcBorders>
            <w:shd w:val="clear" w:color="auto" w:fill="auto"/>
          </w:tcPr>
          <w:p w14:paraId="1B6A2652"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524CD348" w14:textId="290CDAC1"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09CB9E7B" wp14:editId="1D206B9B">
                  <wp:extent cx="1143000" cy="635000"/>
                  <wp:effectExtent l="0" t="0" r="0" b="0"/>
                  <wp:docPr id="747874461" name="Bildobjekt 19" descr="En bild som visar tavelram, klädsel, konst, eldst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74461" name="Bildobjekt 19" descr="En bild som visar tavelram, klädsel, konst, eldstad&#10;&#10;Automatiskt genererad beskrivni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nil"/>
            </w:tcBorders>
            <w:shd w:val="clear" w:color="auto" w:fill="auto"/>
          </w:tcPr>
          <w:p w14:paraId="68525389" w14:textId="77777777" w:rsidR="00461BD0" w:rsidRPr="004D15A2" w:rsidRDefault="00461BD0" w:rsidP="004D15A2">
            <w:pPr>
              <w:ind w:left="-113"/>
              <w:textAlignment w:val="baseline"/>
              <w:rPr>
                <w:rStyle w:val="normaltextrun"/>
                <w:rFonts w:ascii="SolaimanLipi" w:eastAsia="Times New Roman" w:hAnsi="SolaimanLipi" w:cs="SolaimanLipi"/>
                <w:sz w:val="21"/>
                <w:szCs w:val="21"/>
                <w:shd w:val="clear" w:color="auto" w:fill="FFFFFF"/>
                <w:lang w:val="en-US" w:eastAsia="ko-KR"/>
              </w:rPr>
            </w:pPr>
          </w:p>
          <w:p w14:paraId="395B9B91" w14:textId="77777777" w:rsidR="005D5822" w:rsidRPr="004D15A2" w:rsidRDefault="005D5822" w:rsidP="004D15A2">
            <w:pPr>
              <w:ind w:left="-113"/>
              <w:textAlignment w:val="baseline"/>
              <w:rPr>
                <w:rFonts w:ascii="SolaimanLipi" w:eastAsia="Times New Roman" w:hAnsi="SolaimanLipi" w:cs="SolaimanLipi"/>
                <w:sz w:val="21"/>
                <w:szCs w:val="21"/>
                <w:shd w:val="clear" w:color="auto" w:fill="FFFFFF"/>
                <w:lang w:val="en-US" w:eastAsia="ko-KR"/>
              </w:rPr>
            </w:pPr>
            <w:r w:rsidRPr="004D15A2">
              <w:rPr>
                <w:rFonts w:ascii="SolaimanLipi" w:eastAsia="Times New Roman" w:hAnsi="SolaimanLipi" w:cs="SolaimanLipi"/>
                <w:sz w:val="21"/>
                <w:szCs w:val="21"/>
                <w:shd w:val="clear" w:color="auto" w:fill="FFFFFF"/>
                <w:cs/>
                <w:lang w:val="en-US" w:eastAsia="ko-KR" w:bidi="as-IN"/>
              </w:rPr>
              <w:t>মারিয়া মিশরে বসবাসকারী একজন খ্রিস্টান তরুণী।</w:t>
            </w:r>
            <w:r w:rsidRPr="004D15A2">
              <w:rPr>
                <w:rFonts w:ascii="SolaimanLipi" w:eastAsia="Times New Roman" w:hAnsi="SolaimanLipi" w:cs="SolaimanLipi"/>
                <w:sz w:val="21"/>
                <w:szCs w:val="21"/>
                <w:shd w:val="clear" w:color="auto" w:fill="FFFFFF"/>
                <w:lang w:val="en-US" w:eastAsia="ko-KR"/>
              </w:rPr>
              <w:t xml:space="preserve"> </w:t>
            </w:r>
          </w:p>
          <w:p w14:paraId="0A6BD9A1" w14:textId="77777777" w:rsidR="005D5822" w:rsidRPr="004D15A2" w:rsidRDefault="005D5822" w:rsidP="004D15A2">
            <w:pPr>
              <w:ind w:left="-113"/>
              <w:textAlignment w:val="baseline"/>
              <w:rPr>
                <w:rFonts w:ascii="SolaimanLipi" w:eastAsia="Times New Roman" w:hAnsi="SolaimanLipi" w:cs="SolaimanLipi"/>
                <w:sz w:val="21"/>
                <w:szCs w:val="21"/>
                <w:shd w:val="clear" w:color="auto" w:fill="FFFFFF"/>
                <w:lang w:val="en-US" w:eastAsia="ko-KR"/>
              </w:rPr>
            </w:pPr>
            <w:r w:rsidRPr="004D15A2">
              <w:rPr>
                <w:rFonts w:ascii="SolaimanLipi" w:eastAsia="Times New Roman" w:hAnsi="SolaimanLipi" w:cs="SolaimanLipi"/>
                <w:sz w:val="21"/>
                <w:szCs w:val="21"/>
                <w:shd w:val="clear" w:color="auto" w:fill="FFFFFF"/>
                <w:cs/>
                <w:lang w:val="en-US" w:eastAsia="ko-KR" w:bidi="as-IN"/>
              </w:rPr>
              <w:t>বিশ্ববিদ্যালয় থেকে স্নাতক ডিগ্রী পাওয়ার পর, মারিয়াকে একটি ব্যাঙ্কে চাকরির প্রস্তাব দেওয়া হয়েছিল কিন্তু বলা হয়েছিল যে চাকরিটা করতে হলে তাকে হিজাব পরতে হবে।</w:t>
            </w:r>
            <w:r w:rsidRPr="004D15A2">
              <w:rPr>
                <w:rFonts w:ascii="SolaimanLipi" w:eastAsia="Times New Roman" w:hAnsi="SolaimanLipi" w:cs="SolaimanLipi"/>
                <w:sz w:val="21"/>
                <w:szCs w:val="21"/>
                <w:shd w:val="clear" w:color="auto" w:fill="FFFFFF"/>
                <w:lang w:val="en-US" w:eastAsia="ko-KR"/>
              </w:rPr>
              <w:t xml:space="preserve"> </w:t>
            </w:r>
          </w:p>
          <w:p w14:paraId="6688A1B2" w14:textId="6418F321" w:rsidR="00DD7C8C" w:rsidRPr="004D15A2" w:rsidRDefault="005D5822" w:rsidP="004D15A2">
            <w:pPr>
              <w:ind w:left="-113"/>
              <w:textAlignment w:val="baseline"/>
              <w:rPr>
                <w:rStyle w:val="normaltextrun"/>
                <w:rFonts w:ascii="SolaimanLipi" w:eastAsia="Times New Roman" w:hAnsi="SolaimanLipi" w:cs="SolaimanLipi"/>
                <w:sz w:val="21"/>
                <w:szCs w:val="21"/>
                <w:lang w:val="en-US" w:eastAsia="ko-KR"/>
              </w:rPr>
            </w:pPr>
            <w:r w:rsidRPr="004D15A2">
              <w:rPr>
                <w:rFonts w:ascii="SolaimanLipi" w:eastAsia="Times New Roman" w:hAnsi="SolaimanLipi" w:cs="SolaimanLipi"/>
                <w:sz w:val="21"/>
                <w:szCs w:val="21"/>
                <w:shd w:val="clear" w:color="auto" w:fill="FFFFFF"/>
                <w:cs/>
                <w:lang w:val="en-US" w:eastAsia="ko-KR" w:bidi="as-IN"/>
              </w:rPr>
              <w:t>ভিন্ন একটি ধর্মীয় পরিচয় নিয়ে নিজেকে জাহির করা বা এই ভান-ভনিতার বিষয়টি মারিয়ার কাছে ঠিক মনে হয়নি, তাই চাকরির প্রস্তাবটি তিনি প্রত্যাখ্যান করে দেন।</w:t>
            </w:r>
            <w:r w:rsidR="002F6738">
              <w:rPr>
                <w:rFonts w:ascii="SolaimanLipi" w:eastAsia="Times New Roman" w:hAnsi="SolaimanLipi" w:cs="SolaimanLipi"/>
                <w:sz w:val="21"/>
                <w:szCs w:val="21"/>
                <w:shd w:val="clear" w:color="auto" w:fill="FFFFFF"/>
                <w:lang w:val="en-US" w:eastAsia="ko-KR" w:bidi="as-IN"/>
              </w:rPr>
              <w:t xml:space="preserve"> </w:t>
            </w:r>
            <w:r w:rsidR="002F6738" w:rsidRPr="00247B31">
              <w:rPr>
                <w:rStyle w:val="FootnoteReference"/>
                <w:rFonts w:asciiTheme="majorHAnsi" w:eastAsia="Times New Roman" w:hAnsiTheme="majorHAnsi" w:cstheme="majorHAnsi"/>
                <w:sz w:val="21"/>
                <w:szCs w:val="21"/>
                <w:shd w:val="clear" w:color="auto" w:fill="FFFFFF"/>
                <w:cs/>
                <w:lang w:val="en-US" w:eastAsia="ko-KR" w:bidi="as-IN"/>
              </w:rPr>
              <w:footnoteReference w:id="12"/>
            </w:r>
          </w:p>
          <w:p w14:paraId="22B009F3" w14:textId="77777777" w:rsidR="00DD7C8C" w:rsidRPr="004D15A2" w:rsidRDefault="00DD7C8C" w:rsidP="004D15A2">
            <w:pPr>
              <w:ind w:left="-113"/>
              <w:textAlignment w:val="baseline"/>
              <w:rPr>
                <w:rStyle w:val="normaltextrun"/>
                <w:rFonts w:ascii="SolaimanLipi" w:eastAsia="Times New Roman" w:hAnsi="SolaimanLipi" w:cs="SolaimanLipi"/>
                <w:sz w:val="21"/>
                <w:szCs w:val="21"/>
                <w:lang w:val="en-US" w:eastAsia="ko-KR"/>
              </w:rPr>
            </w:pPr>
          </w:p>
          <w:p w14:paraId="567A7269" w14:textId="77777777" w:rsidR="00DD7C8C" w:rsidRPr="004D15A2" w:rsidRDefault="00DD7C8C" w:rsidP="004D15A2">
            <w:pPr>
              <w:ind w:left="-113"/>
              <w:textAlignment w:val="baseline"/>
              <w:rPr>
                <w:rStyle w:val="normaltextrun"/>
                <w:rFonts w:ascii="SolaimanLipi" w:eastAsia="Times New Roman" w:hAnsi="SolaimanLipi" w:cs="SolaimanLipi"/>
                <w:sz w:val="21"/>
                <w:szCs w:val="21"/>
                <w:lang w:val="en-US" w:eastAsia="ko-KR"/>
              </w:rPr>
            </w:pPr>
          </w:p>
          <w:p w14:paraId="32841CC2" w14:textId="77777777" w:rsidR="00DD7C8C" w:rsidRPr="004D15A2" w:rsidRDefault="00DD7C8C" w:rsidP="004D15A2">
            <w:pPr>
              <w:ind w:left="-113"/>
              <w:textAlignment w:val="baseline"/>
              <w:rPr>
                <w:rStyle w:val="normaltextrun"/>
                <w:rFonts w:ascii="SolaimanLipi" w:eastAsia="Times New Roman" w:hAnsi="SolaimanLipi" w:cs="SolaimanLipi"/>
                <w:sz w:val="21"/>
                <w:szCs w:val="21"/>
                <w:lang w:val="en-US" w:eastAsia="ko-KR"/>
              </w:rPr>
            </w:pPr>
          </w:p>
          <w:p w14:paraId="11500690" w14:textId="77777777" w:rsidR="00DD7C8C" w:rsidRPr="004D15A2" w:rsidRDefault="00DD7C8C" w:rsidP="004D15A2">
            <w:pPr>
              <w:ind w:left="-113"/>
              <w:textAlignment w:val="baseline"/>
              <w:rPr>
                <w:rStyle w:val="normaltextrun"/>
                <w:rFonts w:ascii="SolaimanLipi" w:eastAsia="Times New Roman" w:hAnsi="SolaimanLipi" w:cs="SolaimanLipi"/>
                <w:sz w:val="21"/>
                <w:szCs w:val="21"/>
                <w:lang w:val="en-US" w:eastAsia="ko-KR"/>
              </w:rPr>
            </w:pPr>
          </w:p>
          <w:p w14:paraId="46186BBF" w14:textId="77777777" w:rsidR="00DD7C8C" w:rsidRPr="004D15A2" w:rsidRDefault="00DD7C8C" w:rsidP="004D15A2">
            <w:pPr>
              <w:ind w:left="-113"/>
              <w:textAlignment w:val="baseline"/>
              <w:rPr>
                <w:rStyle w:val="normaltextrun"/>
                <w:rFonts w:ascii="SolaimanLipi" w:eastAsia="Times New Roman" w:hAnsi="SolaimanLipi" w:cs="SolaimanLipi"/>
                <w:sz w:val="21"/>
                <w:szCs w:val="21"/>
                <w:lang w:val="en-US" w:eastAsia="ko-KR"/>
              </w:rPr>
            </w:pPr>
          </w:p>
          <w:p w14:paraId="31EA6963" w14:textId="77777777" w:rsidR="00461BD0" w:rsidRPr="004D15A2" w:rsidRDefault="00461BD0" w:rsidP="004D15A2">
            <w:pPr>
              <w:ind w:left="-113"/>
              <w:textAlignment w:val="baseline"/>
              <w:rPr>
                <w:rFonts w:ascii="SolaimanLipi" w:eastAsia="Times New Roman" w:hAnsi="SolaimanLipi" w:cs="SolaimanLipi"/>
                <w:sz w:val="21"/>
                <w:szCs w:val="21"/>
                <w:lang w:val="en-GB" w:eastAsia="ko-KR"/>
              </w:rPr>
            </w:pPr>
          </w:p>
        </w:tc>
      </w:tr>
    </w:tbl>
    <w:p w14:paraId="155DABED" w14:textId="77777777" w:rsidR="002542A2" w:rsidRPr="007B6B24" w:rsidRDefault="002542A2">
      <w:pPr>
        <w:rPr>
          <w:lang w:val="en-US"/>
        </w:rPr>
      </w:pPr>
      <w:r w:rsidRPr="007B6B24">
        <w:rPr>
          <w:lang w:val="en-US"/>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53390E" w14:paraId="2C46538D" w14:textId="77777777" w:rsidTr="00BC7B5F">
        <w:trPr>
          <w:trHeight w:val="397"/>
        </w:trPr>
        <w:tc>
          <w:tcPr>
            <w:tcW w:w="2268" w:type="dxa"/>
            <w:tcBorders>
              <w:top w:val="nil"/>
              <w:bottom w:val="nil"/>
              <w:right w:val="nil"/>
            </w:tcBorders>
            <w:shd w:val="clear" w:color="auto" w:fill="auto"/>
          </w:tcPr>
          <w:p w14:paraId="24395D60" w14:textId="4F373E4B"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47C0032B" w14:textId="77777777" w:rsidR="00461BD0" w:rsidRPr="004D15A2" w:rsidRDefault="005032B0" w:rsidP="004D15A2">
            <w:pPr>
              <w:ind w:left="-113"/>
              <w:textAlignment w:val="baseline"/>
              <w:rPr>
                <w:rFonts w:ascii="SolaimanLipi" w:eastAsia="Times New Roman" w:hAnsi="SolaimanLipi" w:cs="SolaimanLipi"/>
                <w:b/>
                <w:bCs/>
                <w:sz w:val="21"/>
                <w:szCs w:val="21"/>
                <w:lang w:val="en-GB" w:eastAsia="ko-KR"/>
              </w:rPr>
            </w:pPr>
            <w:proofErr w:type="spellStart"/>
            <w:r w:rsidRPr="004D15A2">
              <w:rPr>
                <w:rStyle w:val="normaltextrun"/>
                <w:rFonts w:ascii="SolaimanLipi" w:eastAsia="Times New Roman" w:hAnsi="SolaimanLipi" w:cs="SolaimanLipi"/>
                <w:b/>
                <w:bCs/>
                <w:spacing w:val="-10"/>
                <w:kern w:val="28"/>
                <w:sz w:val="21"/>
                <w:szCs w:val="21"/>
                <w:lang w:val="en-US"/>
              </w:rPr>
              <w:t>সহিংসতার</w:t>
            </w:r>
            <w:proofErr w:type="spellEnd"/>
            <w:r w:rsidRPr="004D15A2">
              <w:rPr>
                <w:rStyle w:val="normaltextrun"/>
                <w:rFonts w:ascii="SolaimanLipi" w:eastAsia="Times New Roman" w:hAnsi="SolaimanLipi" w:cs="SolaimanLipi"/>
                <w:b/>
                <w:bCs/>
                <w:spacing w:val="-10"/>
                <w:kern w:val="28"/>
                <w:sz w:val="21"/>
                <w:szCs w:val="21"/>
                <w:lang w:val="en-US"/>
              </w:rPr>
              <w:t xml:space="preserve"> </w:t>
            </w:r>
            <w:proofErr w:type="spellStart"/>
            <w:r w:rsidRPr="004D15A2">
              <w:rPr>
                <w:rStyle w:val="normaltextrun"/>
                <w:rFonts w:ascii="SolaimanLipi" w:eastAsia="Times New Roman" w:hAnsi="SolaimanLipi" w:cs="SolaimanLipi"/>
                <w:b/>
                <w:bCs/>
                <w:spacing w:val="-10"/>
                <w:kern w:val="28"/>
                <w:sz w:val="21"/>
                <w:szCs w:val="21"/>
                <w:lang w:val="en-US"/>
              </w:rPr>
              <w:t>গল্প</w:t>
            </w:r>
            <w:proofErr w:type="spellEnd"/>
          </w:p>
        </w:tc>
      </w:tr>
      <w:tr w:rsidR="00461BD0" w:rsidRPr="00E54014" w14:paraId="3E319EDE" w14:textId="77777777" w:rsidTr="00BC7B5F">
        <w:trPr>
          <w:trHeight w:val="93"/>
        </w:trPr>
        <w:tc>
          <w:tcPr>
            <w:tcW w:w="2268" w:type="dxa"/>
            <w:tcBorders>
              <w:top w:val="nil"/>
              <w:bottom w:val="nil"/>
              <w:right w:val="nil"/>
            </w:tcBorders>
            <w:shd w:val="clear" w:color="auto" w:fill="auto"/>
          </w:tcPr>
          <w:p w14:paraId="21001447"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1B16A948" w14:textId="2A156827"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54C6F714" wp14:editId="5990A540">
                  <wp:extent cx="1143000" cy="635000"/>
                  <wp:effectExtent l="0" t="0" r="0" b="0"/>
                  <wp:docPr id="1889644270" name="Bildobjekt 20" descr="En bild som visar konst, vä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44270" name="Bildobjekt 20" descr="En bild som visar konst, växt&#10;&#10;Automatiskt genererad beskrivni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single" w:sz="4" w:space="0" w:color="auto"/>
              <w:left w:val="nil"/>
            </w:tcBorders>
            <w:shd w:val="clear" w:color="auto" w:fill="auto"/>
          </w:tcPr>
          <w:p w14:paraId="4F68FF8E" w14:textId="77777777" w:rsidR="00461BD0" w:rsidRPr="004D15A2" w:rsidRDefault="00461BD0" w:rsidP="004D15A2">
            <w:pPr>
              <w:ind w:left="-112"/>
              <w:textAlignment w:val="baseline"/>
              <w:rPr>
                <w:rFonts w:ascii="SolaimanLipi" w:eastAsia="Times New Roman" w:hAnsi="SolaimanLipi" w:cs="SolaimanLipi"/>
                <w:sz w:val="21"/>
                <w:szCs w:val="21"/>
                <w:lang w:val="en-GB" w:eastAsia="ko-KR"/>
              </w:rPr>
            </w:pPr>
          </w:p>
          <w:p w14:paraId="30DF2709" w14:textId="40BDA1B0" w:rsidR="00D1352D" w:rsidRPr="004D15A2" w:rsidRDefault="00D1352D" w:rsidP="004D15A2">
            <w:pPr>
              <w:ind w:left="-112"/>
              <w:textAlignment w:val="baseline"/>
              <w:rPr>
                <w:rFonts w:ascii="SolaimanLipi" w:eastAsia="Times New Roman" w:hAnsi="SolaimanLipi" w:cs="SolaimanLipi"/>
                <w:sz w:val="21"/>
                <w:szCs w:val="21"/>
                <w:lang w:val="en-US" w:eastAsia="ko-KR"/>
              </w:rPr>
            </w:pPr>
            <w:r w:rsidRPr="004D15A2">
              <w:rPr>
                <w:rFonts w:ascii="SolaimanLipi" w:eastAsia="Times New Roman" w:hAnsi="SolaimanLipi" w:cs="SolaimanLipi"/>
                <w:sz w:val="21"/>
                <w:szCs w:val="21"/>
                <w:cs/>
                <w:lang w:val="en-GB" w:eastAsia="ko-KR" w:bidi="as-IN"/>
              </w:rPr>
              <w:t>আসুন এবার সহিংসতা নিয়ে চিন্তা করি।</w:t>
            </w:r>
            <w:r w:rsidRPr="004D15A2">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b/>
                <w:bCs/>
                <w:sz w:val="21"/>
                <w:szCs w:val="21"/>
                <w:cs/>
                <w:lang w:val="en-GB" w:eastAsia="ko-KR" w:bidi="as-IN"/>
              </w:rPr>
              <w:t>ঘৃণাত্মক বক্তৃতা এবং ঘৃণামূলক অপরাধগুলি সবচেয়ে হরহামেশা ঘটা সহিংসতাগুলির মধ্যে অন্যতম।</w:t>
            </w:r>
            <w:r w:rsidRPr="004D15A2">
              <w:rPr>
                <w:rFonts w:ascii="SolaimanLipi" w:eastAsia="Times New Roman" w:hAnsi="SolaimanLipi" w:cs="SolaimanLipi"/>
                <w:b/>
                <w:bCs/>
                <w:sz w:val="21"/>
                <w:szCs w:val="21"/>
                <w:lang w:val="en-US" w:eastAsia="ko-KR"/>
              </w:rPr>
              <w:t xml:space="preserve"> </w:t>
            </w:r>
            <w:r w:rsidR="00CC6E39">
              <w:rPr>
                <w:rFonts w:ascii="SolaimanLipi" w:eastAsia="Times New Roman" w:hAnsi="SolaimanLipi" w:cs="SolaimanLipi"/>
                <w:b/>
                <w:bCs/>
                <w:sz w:val="21"/>
                <w:szCs w:val="21"/>
                <w:lang w:val="en-US" w:eastAsia="ko-KR"/>
              </w:rPr>
              <w:t xml:space="preserve"> </w:t>
            </w:r>
            <w:r w:rsidRPr="004D15A2">
              <w:rPr>
                <w:rFonts w:ascii="SolaimanLipi" w:eastAsia="Times New Roman" w:hAnsi="SolaimanLipi" w:cs="SolaimanLipi"/>
                <w:b/>
                <w:bCs/>
                <w:sz w:val="21"/>
                <w:szCs w:val="21"/>
                <w:cs/>
                <w:lang w:val="en-GB" w:eastAsia="ko-KR" w:bidi="as-IN"/>
              </w:rPr>
              <w:t>উপাসনালয় এবং সেখানে যারা যান তারা ঘৃণামূলক অপরাধের বিশেষ ঝুঁকিতে থাকেন।</w:t>
            </w:r>
            <w:r w:rsidRPr="004D15A2">
              <w:rPr>
                <w:rFonts w:ascii="SolaimanLipi" w:eastAsia="Times New Roman" w:hAnsi="SolaimanLipi" w:cs="SolaimanLipi"/>
                <w:b/>
                <w:bCs/>
                <w:sz w:val="21"/>
                <w:szCs w:val="21"/>
                <w:lang w:val="en-US" w:eastAsia="ko-KR"/>
              </w:rPr>
              <w:t xml:space="preserve"> </w:t>
            </w:r>
          </w:p>
          <w:p w14:paraId="7BE93F62" w14:textId="043A1E1E" w:rsidR="00461BD0" w:rsidRPr="004D15A2" w:rsidRDefault="00D1352D" w:rsidP="004D15A2">
            <w:pPr>
              <w:ind w:left="-112" w:firstLine="284"/>
              <w:textAlignment w:val="baseline"/>
              <w:rPr>
                <w:rFonts w:ascii="SolaimanLipi" w:eastAsia="Times New Roman" w:hAnsi="SolaimanLipi" w:cs="SolaimanLipi"/>
                <w:sz w:val="21"/>
                <w:szCs w:val="21"/>
                <w:lang w:val="en-GB" w:eastAsia="ko-KR"/>
              </w:rPr>
            </w:pPr>
            <w:r w:rsidRPr="004D15A2">
              <w:rPr>
                <w:rFonts w:ascii="SolaimanLipi" w:eastAsia="Times New Roman" w:hAnsi="SolaimanLipi" w:cs="SolaimanLipi"/>
                <w:sz w:val="21"/>
                <w:szCs w:val="21"/>
                <w:cs/>
                <w:lang w:val="en-GB" w:eastAsia="ko-KR" w:bidi="as-IN"/>
              </w:rPr>
              <w:t>ব্রাজিলে, ঐতিহ্যবাহী আফ্রো-ব্রাজিলীয় ধর্মের অনুসারীরা নব্য-পেন্টেকোস্টাল খ্রিস্টান প্রতিবেশীদের দ্বারা সহিংস আক্রমণের সম্মুখীন হচ্ছে</w:t>
            </w:r>
            <w:r w:rsidRPr="004D15A2">
              <w:rPr>
                <w:rFonts w:ascii="SolaimanLipi" w:eastAsia="Times New Roman" w:hAnsi="SolaimanLipi" w:cs="SolaimanLipi"/>
                <w:sz w:val="21"/>
                <w:szCs w:val="21"/>
                <w:lang w:val="en-US" w:eastAsia="ko-KR"/>
              </w:rPr>
              <w:t xml:space="preserve"> </w:t>
            </w:r>
            <w:r w:rsidRPr="004D15A2">
              <w:rPr>
                <w:rFonts w:ascii="SolaimanLipi" w:eastAsia="Times New Roman" w:hAnsi="SolaimanLipi" w:cs="SolaimanLipi"/>
                <w:sz w:val="21"/>
                <w:szCs w:val="21"/>
                <w:cs/>
                <w:lang w:val="en-GB" w:eastAsia="ko-KR" w:bidi="as-IN"/>
              </w:rPr>
              <w:t>কেননা নব্য-পেন্টেকোস্টাল খ্রিস্টানরা তাদের ধর্মকে পৈশাচিক বলে গণ্য করে। ফাদার মার্সিও</w:t>
            </w:r>
            <w:r w:rsidRPr="004D15A2">
              <w:rPr>
                <w:rFonts w:ascii="SolaimanLipi" w:eastAsia="Times New Roman" w:hAnsi="SolaimanLipi" w:cs="SolaimanLipi"/>
                <w:sz w:val="21"/>
                <w:szCs w:val="21"/>
                <w:lang w:val="en-US" w:eastAsia="ko-KR"/>
              </w:rPr>
              <w:t>,</w:t>
            </w:r>
            <w:r w:rsidRPr="004D15A2">
              <w:rPr>
                <w:rFonts w:ascii="SolaimanLipi" w:eastAsia="Times New Roman" w:hAnsi="SolaimanLipi" w:cs="SolaimanLipi"/>
                <w:sz w:val="21"/>
                <w:szCs w:val="21"/>
                <w:cs/>
                <w:lang w:val="en-GB" w:eastAsia="ko-KR" w:bidi="as-IN"/>
              </w:rPr>
              <w:t xml:space="preserve"> যিনি ক্যান্ডম্বলে ধর্মের একজন পুরোহিত, তার মন্দিরে ২০টিরও বেশি হামলার কথা জানিয়েছেন। পুলিশ কোনো ব্যবস্থা নেয়নি।</w:t>
            </w:r>
            <w:r w:rsidR="005032B0" w:rsidRPr="004D15A2">
              <w:rPr>
                <w:rFonts w:ascii="SolaimanLipi" w:eastAsia="Times New Roman" w:hAnsi="SolaimanLipi" w:cs="SolaimanLipi"/>
                <w:sz w:val="21"/>
                <w:szCs w:val="21"/>
                <w:lang w:val="en-GB" w:eastAsia="ko-KR"/>
              </w:rPr>
              <w:t> </w:t>
            </w:r>
            <w:r w:rsidR="002F6738" w:rsidRPr="002F6738">
              <w:rPr>
                <w:rStyle w:val="FootnoteReference"/>
                <w:rFonts w:asciiTheme="majorHAnsi" w:eastAsia="Times New Roman" w:hAnsiTheme="majorHAnsi" w:cstheme="majorHAnsi"/>
                <w:sz w:val="21"/>
                <w:szCs w:val="21"/>
                <w:lang w:val="en-GB" w:eastAsia="ko-KR"/>
              </w:rPr>
              <w:footnoteReference w:id="13"/>
            </w:r>
          </w:p>
        </w:tc>
      </w:tr>
      <w:tr w:rsidR="00461BD0" w:rsidRPr="00E54014" w14:paraId="5B04AE3B" w14:textId="77777777" w:rsidTr="00BC7B5F">
        <w:trPr>
          <w:trHeight w:val="93"/>
        </w:trPr>
        <w:tc>
          <w:tcPr>
            <w:tcW w:w="2268" w:type="dxa"/>
            <w:tcBorders>
              <w:top w:val="nil"/>
              <w:bottom w:val="nil"/>
              <w:right w:val="nil"/>
            </w:tcBorders>
            <w:shd w:val="clear" w:color="auto" w:fill="auto"/>
          </w:tcPr>
          <w:p w14:paraId="10A885B1"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2C1D7F04" w14:textId="2C664637"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51E98345" wp14:editId="57AE6CCC">
                  <wp:extent cx="1143000" cy="635000"/>
                  <wp:effectExtent l="0" t="0" r="0" b="0"/>
                  <wp:docPr id="1891181287" name="Bildobjekt 21" descr="En bild som visar himmel, klädsel, moln,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81287" name="Bildobjekt 21" descr="En bild som visar himmel, klädsel, moln, person&#10;&#10;Automatiskt genererad beskrivn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029E7A46" w14:textId="77777777" w:rsidR="00461BD0" w:rsidRPr="004D15A2" w:rsidRDefault="00461BD0" w:rsidP="004D15A2">
            <w:pPr>
              <w:ind w:left="-112"/>
              <w:textAlignment w:val="baseline"/>
              <w:rPr>
                <w:rFonts w:ascii="SolaimanLipi" w:eastAsia="Times New Roman" w:hAnsi="SolaimanLipi" w:cs="SolaimanLipi"/>
                <w:b/>
                <w:bCs/>
                <w:sz w:val="21"/>
                <w:szCs w:val="21"/>
                <w:lang w:val="en-US" w:eastAsia="ko-KR"/>
              </w:rPr>
            </w:pPr>
          </w:p>
          <w:p w14:paraId="14C57D4A" w14:textId="77777777" w:rsidR="005032B0" w:rsidRPr="004D15A2" w:rsidRDefault="005032B0" w:rsidP="004D15A2">
            <w:pPr>
              <w:ind w:left="-112"/>
              <w:textAlignment w:val="baseline"/>
              <w:rPr>
                <w:rFonts w:ascii="SolaimanLipi" w:eastAsia="Times New Roman" w:hAnsi="SolaimanLipi" w:cs="SolaimanLipi"/>
                <w:b/>
                <w:bCs/>
                <w:sz w:val="21"/>
                <w:szCs w:val="21"/>
                <w:lang w:val="en-US" w:eastAsia="ko-KR"/>
              </w:rPr>
            </w:pPr>
            <w:proofErr w:type="spellStart"/>
            <w:r w:rsidRPr="004D15A2">
              <w:rPr>
                <w:rFonts w:ascii="SolaimanLipi" w:eastAsia="Times New Roman" w:hAnsi="SolaimanLipi" w:cs="SolaimanLipi"/>
                <w:b/>
                <w:bCs/>
                <w:sz w:val="21"/>
                <w:szCs w:val="21"/>
                <w:lang w:val="en-US" w:eastAsia="ko-KR"/>
              </w:rPr>
              <w:t>নারী</w:t>
            </w:r>
            <w:proofErr w:type="spellEnd"/>
            <w:r w:rsidRPr="004D15A2">
              <w:rPr>
                <w:rFonts w:ascii="SolaimanLipi" w:eastAsia="Times New Roman" w:hAnsi="SolaimanLipi" w:cs="SolaimanLipi"/>
                <w:b/>
                <w:bCs/>
                <w:sz w:val="21"/>
                <w:szCs w:val="21"/>
                <w:lang w:val="en-US" w:eastAsia="ko-KR"/>
              </w:rPr>
              <w:t xml:space="preserve"> </w:t>
            </w:r>
            <w:proofErr w:type="spellStart"/>
            <w:r w:rsidRPr="004D15A2">
              <w:rPr>
                <w:rFonts w:ascii="SolaimanLipi" w:eastAsia="Times New Roman" w:hAnsi="SolaimanLipi" w:cs="SolaimanLipi"/>
                <w:b/>
                <w:bCs/>
                <w:sz w:val="21"/>
                <w:szCs w:val="21"/>
                <w:lang w:val="en-US" w:eastAsia="ko-KR"/>
              </w:rPr>
              <w:t>এবং</w:t>
            </w:r>
            <w:proofErr w:type="spellEnd"/>
            <w:r w:rsidRPr="004D15A2">
              <w:rPr>
                <w:rFonts w:ascii="SolaimanLipi" w:eastAsia="Times New Roman" w:hAnsi="SolaimanLipi" w:cs="SolaimanLipi"/>
                <w:b/>
                <w:bCs/>
                <w:sz w:val="21"/>
                <w:szCs w:val="21"/>
                <w:lang w:val="en-US" w:eastAsia="ko-KR"/>
              </w:rPr>
              <w:t xml:space="preserve"> </w:t>
            </w:r>
            <w:proofErr w:type="spellStart"/>
            <w:r w:rsidRPr="004D15A2">
              <w:rPr>
                <w:rFonts w:ascii="SolaimanLipi" w:eastAsia="Times New Roman" w:hAnsi="SolaimanLipi" w:cs="SolaimanLipi"/>
                <w:b/>
                <w:bCs/>
                <w:sz w:val="21"/>
                <w:szCs w:val="21"/>
                <w:lang w:val="en-US" w:eastAsia="ko-KR"/>
              </w:rPr>
              <w:t>পুরুষরা</w:t>
            </w:r>
            <w:proofErr w:type="spellEnd"/>
            <w:r w:rsidRPr="004D15A2">
              <w:rPr>
                <w:rFonts w:ascii="SolaimanLipi" w:eastAsia="Times New Roman" w:hAnsi="SolaimanLipi" w:cs="SolaimanLipi"/>
                <w:b/>
                <w:bCs/>
                <w:sz w:val="21"/>
                <w:szCs w:val="21"/>
                <w:lang w:val="en-US" w:eastAsia="ko-KR"/>
              </w:rPr>
              <w:t xml:space="preserve"> </w:t>
            </w:r>
            <w:proofErr w:type="spellStart"/>
            <w:r w:rsidRPr="004D15A2">
              <w:rPr>
                <w:rFonts w:ascii="SolaimanLipi" w:eastAsia="Times New Roman" w:hAnsi="SolaimanLipi" w:cs="SolaimanLipi"/>
                <w:b/>
                <w:bCs/>
                <w:sz w:val="21"/>
                <w:szCs w:val="21"/>
                <w:lang w:val="en-US" w:eastAsia="ko-KR"/>
              </w:rPr>
              <w:t>ভিন্নভাবে</w:t>
            </w:r>
            <w:proofErr w:type="spellEnd"/>
            <w:r w:rsidRPr="004D15A2">
              <w:rPr>
                <w:rFonts w:ascii="SolaimanLipi" w:eastAsia="Times New Roman" w:hAnsi="SolaimanLipi" w:cs="SolaimanLipi"/>
                <w:b/>
                <w:bCs/>
                <w:sz w:val="21"/>
                <w:szCs w:val="21"/>
                <w:lang w:val="en-US" w:eastAsia="ko-KR"/>
              </w:rPr>
              <w:t xml:space="preserve"> </w:t>
            </w:r>
            <w:proofErr w:type="spellStart"/>
            <w:r w:rsidRPr="004D15A2">
              <w:rPr>
                <w:rFonts w:ascii="SolaimanLipi" w:eastAsia="Times New Roman" w:hAnsi="SolaimanLipi" w:cs="SolaimanLipi"/>
                <w:b/>
                <w:bCs/>
                <w:sz w:val="21"/>
                <w:szCs w:val="21"/>
                <w:lang w:val="en-US" w:eastAsia="ko-KR"/>
              </w:rPr>
              <w:t>প্রভাবিত</w:t>
            </w:r>
            <w:proofErr w:type="spellEnd"/>
            <w:r w:rsidRPr="004D15A2">
              <w:rPr>
                <w:rFonts w:ascii="SolaimanLipi" w:eastAsia="Times New Roman" w:hAnsi="SolaimanLipi" w:cs="SolaimanLipi"/>
                <w:b/>
                <w:bCs/>
                <w:sz w:val="21"/>
                <w:szCs w:val="21"/>
                <w:lang w:val="en-US" w:eastAsia="ko-KR"/>
              </w:rPr>
              <w:t xml:space="preserve"> </w:t>
            </w:r>
            <w:proofErr w:type="spellStart"/>
            <w:r w:rsidRPr="004D15A2">
              <w:rPr>
                <w:rFonts w:ascii="SolaimanLipi" w:eastAsia="Times New Roman" w:hAnsi="SolaimanLipi" w:cs="SolaimanLipi"/>
                <w:b/>
                <w:bCs/>
                <w:sz w:val="21"/>
                <w:szCs w:val="21"/>
                <w:lang w:val="en-US" w:eastAsia="ko-KR"/>
              </w:rPr>
              <w:t>হয়ে</w:t>
            </w:r>
            <w:proofErr w:type="spellEnd"/>
            <w:r w:rsidRPr="004D15A2">
              <w:rPr>
                <w:rFonts w:ascii="SolaimanLipi" w:eastAsia="Times New Roman" w:hAnsi="SolaimanLipi" w:cs="SolaimanLipi"/>
                <w:b/>
                <w:bCs/>
                <w:sz w:val="21"/>
                <w:szCs w:val="21"/>
                <w:lang w:val="en-US" w:eastAsia="ko-KR"/>
              </w:rPr>
              <w:t xml:space="preserve"> </w:t>
            </w:r>
            <w:proofErr w:type="spellStart"/>
            <w:r w:rsidRPr="004D15A2">
              <w:rPr>
                <w:rFonts w:ascii="SolaimanLipi" w:eastAsia="Times New Roman" w:hAnsi="SolaimanLipi" w:cs="SolaimanLipi"/>
                <w:b/>
                <w:bCs/>
                <w:sz w:val="21"/>
                <w:szCs w:val="21"/>
                <w:lang w:val="en-US" w:eastAsia="ko-KR"/>
              </w:rPr>
              <w:t>থাকে</w:t>
            </w:r>
            <w:proofErr w:type="spellEnd"/>
            <w:r w:rsidRPr="004D15A2">
              <w:rPr>
                <w:rFonts w:ascii="SolaimanLipi" w:eastAsia="Times New Roman" w:hAnsi="SolaimanLipi" w:cs="SolaimanLipi"/>
                <w:b/>
                <w:bCs/>
                <w:sz w:val="21"/>
                <w:szCs w:val="21"/>
                <w:lang w:val="en-US" w:eastAsia="ko-KR"/>
              </w:rPr>
              <w:t>।</w:t>
            </w:r>
          </w:p>
          <w:p w14:paraId="3BACC3FA" w14:textId="7E931179" w:rsidR="00461BD0" w:rsidRDefault="00D1352D" w:rsidP="004D15A2">
            <w:pPr>
              <w:ind w:left="-112"/>
              <w:rPr>
                <w:rFonts w:ascii="SolaimanLipi" w:eastAsia="Times New Roman" w:hAnsi="SolaimanLipi" w:cs="SolaimanLipi"/>
                <w:b/>
                <w:sz w:val="21"/>
                <w:szCs w:val="21"/>
                <w:cs/>
                <w:lang w:val="en-US" w:eastAsia="ko-KR" w:bidi="as-IN"/>
              </w:rPr>
            </w:pPr>
            <w:r w:rsidRPr="00CC6E39">
              <w:rPr>
                <w:rFonts w:ascii="SolaimanLipi" w:eastAsia="Times New Roman" w:hAnsi="SolaimanLipi" w:cs="SolaimanLipi"/>
                <w:b/>
                <w:sz w:val="21"/>
                <w:szCs w:val="21"/>
                <w:cs/>
                <w:lang w:val="en-US" w:eastAsia="ko-KR" w:bidi="as-IN"/>
              </w:rPr>
              <w:t>সুইডেনের মুসলিম নারীরা, বিশেষত যারা হিজাবের মতো ধর্মীয় পোশাক পরেন, জন</w:t>
            </w:r>
            <w:r w:rsidRPr="00CC6E39">
              <w:rPr>
                <w:rFonts w:ascii="SolaimanLipi" w:eastAsia="Times New Roman" w:hAnsi="SolaimanLipi" w:cs="SolaimanLipi"/>
                <w:b/>
                <w:sz w:val="21"/>
                <w:szCs w:val="21"/>
                <w:lang w:val="en-US" w:eastAsia="ko-KR"/>
              </w:rPr>
              <w:t>-</w:t>
            </w:r>
            <w:r w:rsidRPr="00CC6E39">
              <w:rPr>
                <w:rFonts w:ascii="SolaimanLipi" w:eastAsia="Times New Roman" w:hAnsi="SolaimanLipi" w:cs="SolaimanLipi"/>
                <w:b/>
                <w:sz w:val="21"/>
                <w:szCs w:val="21"/>
                <w:cs/>
                <w:lang w:val="en-US" w:eastAsia="ko-KR" w:bidi="as-IN"/>
              </w:rPr>
              <w:t>সমাগমের স্থানগুলিতে অপরিচিতদের দ্বারা ঘৃণামূলক অপরাধের শিকার হওয়ার বেশি ঝুঁকিতে থাকেন। অন্যদিকে, মুসলিম পুরুষরা প্রতিবেশী বা সহকর্মীদের কাছ থেকে ঘৃণামূলক অপরাধের শিকার হওয়ার বেশি ঝুঁকিতে থাকেন।</w:t>
            </w:r>
            <w:r w:rsidR="002F6738">
              <w:rPr>
                <w:rFonts w:ascii="SolaimanLipi" w:eastAsia="Times New Roman" w:hAnsi="SolaimanLipi" w:cs="SolaimanLipi"/>
                <w:b/>
                <w:sz w:val="21"/>
                <w:szCs w:val="21"/>
                <w:lang w:val="en-US" w:eastAsia="ko-KR" w:bidi="as-IN"/>
              </w:rPr>
              <w:t xml:space="preserve"> </w:t>
            </w:r>
            <w:r w:rsidR="002F6738" w:rsidRPr="002F6738">
              <w:rPr>
                <w:rStyle w:val="FootnoteReference"/>
                <w:rFonts w:asciiTheme="majorHAnsi" w:eastAsia="Times New Roman" w:hAnsiTheme="majorHAnsi" w:cstheme="majorHAnsi"/>
                <w:b/>
                <w:sz w:val="21"/>
                <w:szCs w:val="21"/>
                <w:cs/>
                <w:lang w:val="en-US" w:eastAsia="ko-KR" w:bidi="as-IN"/>
              </w:rPr>
              <w:footnoteReference w:id="14"/>
            </w:r>
          </w:p>
          <w:p w14:paraId="776439A7" w14:textId="77777777" w:rsidR="00CC6E39" w:rsidRPr="00CC6E39" w:rsidRDefault="00CC6E39" w:rsidP="004D15A2">
            <w:pPr>
              <w:ind w:left="-112"/>
              <w:rPr>
                <w:rFonts w:ascii="SolaimanLipi" w:eastAsia="Times New Roman" w:hAnsi="SolaimanLipi" w:cs="SolaimanLipi"/>
                <w:b/>
                <w:sz w:val="21"/>
                <w:szCs w:val="21"/>
                <w:lang w:val="en-GB" w:eastAsia="ko-KR"/>
              </w:rPr>
            </w:pPr>
          </w:p>
        </w:tc>
      </w:tr>
      <w:tr w:rsidR="00461BD0" w:rsidRPr="00E54014" w14:paraId="575305E8" w14:textId="77777777" w:rsidTr="00BC7B5F">
        <w:trPr>
          <w:trHeight w:val="93"/>
        </w:trPr>
        <w:tc>
          <w:tcPr>
            <w:tcW w:w="2268" w:type="dxa"/>
            <w:tcBorders>
              <w:top w:val="nil"/>
              <w:bottom w:val="nil"/>
              <w:right w:val="nil"/>
            </w:tcBorders>
            <w:shd w:val="clear" w:color="auto" w:fill="auto"/>
          </w:tcPr>
          <w:p w14:paraId="5D9D034B"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6B9449BB" w14:textId="02CC72D0"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2E74761E" wp14:editId="767DEB07">
                  <wp:extent cx="1143000" cy="635000"/>
                  <wp:effectExtent l="0" t="0" r="0" b="0"/>
                  <wp:docPr id="383188007" name="Bildobjekt 22" descr="En bild som visar marknad, mat, Försäljning, Närproducer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88007" name="Bildobjekt 22" descr="En bild som visar marknad, mat, Försäljning, Närproducerat&#10;&#10;Automatiskt genererad beskrivn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32DD83F2" w14:textId="77777777" w:rsidR="00461BD0" w:rsidRPr="004D15A2" w:rsidRDefault="00461BD0" w:rsidP="004D15A2">
            <w:pPr>
              <w:ind w:left="-112"/>
              <w:rPr>
                <w:rFonts w:ascii="SolaimanLipi" w:eastAsia="Times New Roman" w:hAnsi="SolaimanLipi" w:cs="SolaimanLipi"/>
                <w:b/>
                <w:bCs/>
                <w:sz w:val="21"/>
                <w:szCs w:val="21"/>
                <w:lang w:val="en-GB" w:eastAsia="ko-KR"/>
              </w:rPr>
            </w:pPr>
          </w:p>
          <w:p w14:paraId="3173922B" w14:textId="1505E8E9" w:rsidR="00461BD0" w:rsidRDefault="00D1352D" w:rsidP="00CC6E39">
            <w:pPr>
              <w:ind w:left="-112"/>
              <w:rPr>
                <w:rFonts w:ascii="SolaimanLipi" w:eastAsia="Times New Roman" w:hAnsi="SolaimanLipi" w:cs="SolaimanLipi"/>
                <w:sz w:val="21"/>
                <w:szCs w:val="21"/>
                <w:cs/>
                <w:lang w:val="en-GB" w:eastAsia="ko-KR" w:bidi="as-IN"/>
              </w:rPr>
            </w:pPr>
            <w:r w:rsidRPr="004D15A2">
              <w:rPr>
                <w:rFonts w:ascii="SolaimanLipi" w:eastAsia="Times New Roman" w:hAnsi="SolaimanLipi" w:cs="SolaimanLipi"/>
                <w:b/>
                <w:bCs/>
                <w:sz w:val="21"/>
                <w:szCs w:val="21"/>
                <w:cs/>
                <w:lang w:val="en-GB" w:eastAsia="ko-KR" w:bidi="as-IN"/>
              </w:rPr>
              <w:t>অনেক এলাকায়, করোনা ভাইরাস মহামারী বৈষম্য এবং ঘৃণার বিদ্যমান অবস্থাকে আরও শক্তপোক্ত করেছে।</w:t>
            </w:r>
            <w:r w:rsidRPr="004D15A2">
              <w:rPr>
                <w:rFonts w:ascii="SolaimanLipi" w:eastAsia="Times New Roman" w:hAnsi="SolaimanLipi" w:cs="SolaimanLipi"/>
                <w:b/>
                <w:bCs/>
                <w:sz w:val="21"/>
                <w:szCs w:val="21"/>
                <w:lang w:val="en-US" w:eastAsia="ko-KR"/>
              </w:rPr>
              <w:t xml:space="preserve"> </w:t>
            </w:r>
            <w:r w:rsidR="00CC6E39">
              <w:rPr>
                <w:rFonts w:ascii="SolaimanLipi" w:eastAsia="Times New Roman" w:hAnsi="SolaimanLipi" w:cs="SolaimanLipi"/>
                <w:b/>
                <w:bCs/>
                <w:sz w:val="21"/>
                <w:szCs w:val="21"/>
                <w:lang w:val="en-US" w:eastAsia="ko-KR"/>
              </w:rPr>
              <w:t xml:space="preserve"> </w:t>
            </w:r>
            <w:r w:rsidRPr="00CC6E39">
              <w:rPr>
                <w:rFonts w:ascii="SolaimanLipi" w:eastAsia="Times New Roman" w:hAnsi="SolaimanLipi" w:cs="SolaimanLipi"/>
                <w:sz w:val="21"/>
                <w:szCs w:val="21"/>
                <w:cs/>
                <w:lang w:val="en-GB" w:eastAsia="ko-KR" w:bidi="as-IN"/>
              </w:rPr>
              <w:t xml:space="preserve">ভারতে মুসলমানদের একটি ধর্মীয় উৎসবের পর ভাইরাস প্রাদুর্ভাবের সূচনা হলে তাদের বিরুদ্ধে </w:t>
            </w:r>
            <w:r w:rsidRPr="00CC6E39">
              <w:rPr>
                <w:rFonts w:ascii="Times New Roman" w:eastAsia="Times New Roman" w:hAnsi="Times New Roman" w:hint="cs"/>
                <w:sz w:val="21"/>
                <w:szCs w:val="21"/>
                <w:cs/>
                <w:lang w:val="en-GB" w:eastAsia="ko-KR" w:bidi="as-IN"/>
              </w:rPr>
              <w:t>‘</w:t>
            </w:r>
            <w:r w:rsidRPr="00CC6E39">
              <w:rPr>
                <w:rFonts w:ascii="SolaimanLipi" w:eastAsia="Times New Roman" w:hAnsi="SolaimanLipi" w:cs="SolaimanLipi" w:hint="cs"/>
                <w:sz w:val="21"/>
                <w:szCs w:val="21"/>
                <w:cs/>
                <w:lang w:val="en-GB" w:eastAsia="ko-KR" w:bidi="as-IN"/>
              </w:rPr>
              <w:t>করোনা জিহাদ</w:t>
            </w:r>
            <w:r w:rsidRPr="00CC6E39">
              <w:rPr>
                <w:rFonts w:ascii="Times New Roman" w:eastAsia="Times New Roman" w:hAnsi="Times New Roman" w:hint="cs"/>
                <w:sz w:val="21"/>
                <w:szCs w:val="21"/>
                <w:cs/>
                <w:lang w:val="en-GB" w:eastAsia="ko-KR" w:bidi="as-IN"/>
              </w:rPr>
              <w:t>’</w:t>
            </w:r>
            <w:r w:rsidRPr="00CC6E39">
              <w:rPr>
                <w:rFonts w:ascii="SolaimanLipi" w:eastAsia="Times New Roman" w:hAnsi="SolaimanLipi" w:cs="SolaimanLipi" w:hint="cs"/>
                <w:sz w:val="21"/>
                <w:szCs w:val="21"/>
                <w:cs/>
                <w:lang w:val="en-GB" w:eastAsia="ko-KR" w:bidi="as-IN"/>
              </w:rPr>
              <w:t xml:space="preserve"> পরিচালনার অভিযোগ করা হয়েছিল।</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আহমেদ শেখ একজন মুসলমান, তিনি ফুটপাথের বিক্রেতা। জীবিকা নির্বাহের জন্য তাকে অনেক কষ্ট করতে হয়।</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২০২০ সালের এপ্রিলে, হিন্দু জাতীয়তাবাদীদের একটি দল তাকে তার দোকান গুটিয়ে নিয়ে চলে যেতে বলে এই অজুহাতে যে</w:t>
            </w:r>
            <w:r w:rsidRPr="00CC6E39">
              <w:rPr>
                <w:rFonts w:ascii="SolaimanLipi" w:eastAsia="Times New Roman" w:hAnsi="SolaimanLipi" w:cs="SolaimanLipi"/>
                <w:sz w:val="21"/>
                <w:szCs w:val="21"/>
                <w:lang w:val="en-US" w:eastAsia="ko-KR"/>
              </w:rPr>
              <w:t>,</w:t>
            </w:r>
            <w:r w:rsidRPr="00CC6E39">
              <w:rPr>
                <w:rFonts w:ascii="SolaimanLipi" w:eastAsia="Times New Roman" w:hAnsi="SolaimanLipi" w:cs="SolaimanLipi"/>
                <w:sz w:val="21"/>
                <w:szCs w:val="21"/>
                <w:cs/>
                <w:lang w:val="en-GB" w:eastAsia="ko-KR" w:bidi="as-IN"/>
              </w:rPr>
              <w:t xml:space="preserve"> মুসলমানরা নাকি করোনা ছড়িয়ে দেওয়ার ষড়যন্ত্র করছিল।</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আহমেদ অনুনয় বিনয় করলে তাকে লাঠি দিয়ে বেধড়ক মারধর করা হয়।</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তিনি পুলিশের কাছে অভিযোগ করতে গেলে, রাস্তায় বিক্রি বেআইনি বলে মামলাটি নথিভুক্ত করতে অস্বীকার করে পুলিশ।</w:t>
            </w:r>
            <w:r w:rsidR="002F6738">
              <w:rPr>
                <w:rFonts w:ascii="SolaimanLipi" w:eastAsia="Times New Roman" w:hAnsi="SolaimanLipi" w:cs="SolaimanLipi"/>
                <w:sz w:val="21"/>
                <w:szCs w:val="21"/>
                <w:lang w:val="en-GB" w:eastAsia="ko-KR" w:bidi="as-IN"/>
              </w:rPr>
              <w:t xml:space="preserve"> </w:t>
            </w:r>
            <w:r w:rsidR="002F6738" w:rsidRPr="002F6738">
              <w:rPr>
                <w:rStyle w:val="FootnoteReference"/>
                <w:rFonts w:asciiTheme="majorHAnsi" w:eastAsia="Times New Roman" w:hAnsiTheme="majorHAnsi" w:cstheme="majorHAnsi"/>
                <w:sz w:val="21"/>
                <w:szCs w:val="21"/>
                <w:cs/>
                <w:lang w:val="en-GB" w:eastAsia="ko-KR" w:bidi="as-IN"/>
              </w:rPr>
              <w:footnoteReference w:id="15"/>
            </w:r>
          </w:p>
          <w:p w14:paraId="60988C80" w14:textId="3136F5AC" w:rsidR="00CC6E39" w:rsidRPr="004D15A2" w:rsidRDefault="00CC6E39" w:rsidP="00CC6E39">
            <w:pPr>
              <w:ind w:left="-112"/>
              <w:rPr>
                <w:rFonts w:ascii="SolaimanLipi" w:eastAsia="Times New Roman" w:hAnsi="SolaimanLipi" w:cs="SolaimanLipi"/>
                <w:sz w:val="21"/>
                <w:szCs w:val="21"/>
                <w:lang w:val="en-GB" w:eastAsia="ko-KR"/>
              </w:rPr>
            </w:pPr>
          </w:p>
        </w:tc>
      </w:tr>
      <w:tr w:rsidR="00461BD0" w:rsidRPr="004D15A2" w14:paraId="095F2711" w14:textId="77777777" w:rsidTr="00BC7B5F">
        <w:trPr>
          <w:trHeight w:val="93"/>
        </w:trPr>
        <w:tc>
          <w:tcPr>
            <w:tcW w:w="2268" w:type="dxa"/>
            <w:tcBorders>
              <w:top w:val="nil"/>
              <w:bottom w:val="nil"/>
              <w:right w:val="nil"/>
            </w:tcBorders>
            <w:shd w:val="clear" w:color="auto" w:fill="auto"/>
          </w:tcPr>
          <w:p w14:paraId="27167557" w14:textId="77777777" w:rsidR="00461BD0" w:rsidRPr="004D15A2" w:rsidRDefault="00461BD0" w:rsidP="004D15A2">
            <w:pPr>
              <w:pStyle w:val="paragraph"/>
              <w:spacing w:before="0" w:beforeAutospacing="0" w:after="0" w:afterAutospacing="0"/>
              <w:textAlignment w:val="baseline"/>
              <w:rPr>
                <w:rStyle w:val="normaltextrun"/>
                <w:rFonts w:ascii="SolaimanLipi" w:hAnsi="SolaimanLipi" w:cs="SolaimanLipi"/>
                <w:sz w:val="21"/>
                <w:szCs w:val="21"/>
                <w:lang w:val="en-GB"/>
              </w:rPr>
            </w:pPr>
          </w:p>
          <w:p w14:paraId="23A05F34" w14:textId="78DBB0BE" w:rsidR="00461BD0" w:rsidRPr="004D15A2" w:rsidRDefault="0098726E" w:rsidP="004D15A2">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58E40CB7" wp14:editId="034483B8">
                  <wp:extent cx="1143000" cy="635000"/>
                  <wp:effectExtent l="0" t="0" r="0" b="0"/>
                  <wp:docPr id="417398269" name="Bildobjekt 23" descr="En bild som visar himmel, träd, utomhus,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98269" name="Bildobjekt 23" descr="En bild som visar himmel, träd, utomhus, skärmbild&#10;&#10;Automatiskt genererad beskrivni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5A710423" w14:textId="77777777" w:rsidR="00461BD0" w:rsidRPr="004D15A2" w:rsidRDefault="00461BD0" w:rsidP="004D15A2">
            <w:pPr>
              <w:ind w:left="-112"/>
              <w:rPr>
                <w:rFonts w:ascii="SolaimanLipi" w:eastAsia="Times New Roman" w:hAnsi="SolaimanLipi" w:cs="SolaimanLipi"/>
                <w:sz w:val="21"/>
                <w:szCs w:val="21"/>
                <w:lang w:val="en-GB" w:eastAsia="ko-KR"/>
              </w:rPr>
            </w:pPr>
          </w:p>
          <w:p w14:paraId="3CB8A009" w14:textId="77777777" w:rsidR="00D1352D" w:rsidRPr="004D15A2" w:rsidRDefault="00D1352D" w:rsidP="004D15A2">
            <w:pPr>
              <w:ind w:left="-112"/>
              <w:rPr>
                <w:rFonts w:ascii="SolaimanLipi" w:eastAsia="Times New Roman" w:hAnsi="SolaimanLipi" w:cs="SolaimanLipi"/>
                <w:b/>
                <w:bCs/>
                <w:sz w:val="21"/>
                <w:szCs w:val="21"/>
                <w:lang w:val="en-US" w:eastAsia="ko-KR"/>
              </w:rPr>
            </w:pPr>
            <w:r w:rsidRPr="004D15A2">
              <w:rPr>
                <w:rFonts w:ascii="SolaimanLipi" w:eastAsia="Times New Roman" w:hAnsi="SolaimanLipi" w:cs="SolaimanLipi"/>
                <w:b/>
                <w:bCs/>
                <w:sz w:val="21"/>
                <w:szCs w:val="21"/>
                <w:cs/>
                <w:lang w:val="en-US" w:eastAsia="ko-KR" w:bidi="as-IN"/>
              </w:rPr>
              <w:t>সমাজে অধিকার লঙ্ঘনের সবচেয়ে চরম রূপ হলো সাম্প্রদায়িক সহিংসতা এবং জঙ্গী হামলা।</w:t>
            </w:r>
            <w:r w:rsidRPr="004D15A2">
              <w:rPr>
                <w:rFonts w:ascii="SolaimanLipi" w:eastAsia="Times New Roman" w:hAnsi="SolaimanLipi" w:cs="SolaimanLipi"/>
                <w:b/>
                <w:bCs/>
                <w:sz w:val="21"/>
                <w:szCs w:val="21"/>
                <w:lang w:val="en-US" w:eastAsia="ko-KR"/>
              </w:rPr>
              <w:t xml:space="preserve"> </w:t>
            </w:r>
          </w:p>
          <w:p w14:paraId="0C10BB9E" w14:textId="77777777" w:rsidR="00CC6E39" w:rsidRDefault="00D1352D" w:rsidP="004D15A2">
            <w:pPr>
              <w:ind w:left="-112"/>
              <w:rPr>
                <w:rFonts w:ascii="SolaimanLipi" w:eastAsia="Times New Roman" w:hAnsi="SolaimanLipi" w:cs="SolaimanLipi"/>
                <w:sz w:val="21"/>
                <w:szCs w:val="21"/>
                <w:cs/>
                <w:lang w:val="en-US" w:eastAsia="ko-KR" w:bidi="as-IN"/>
              </w:rPr>
            </w:pPr>
            <w:r w:rsidRPr="00CC6E39">
              <w:rPr>
                <w:rFonts w:ascii="SolaimanLipi" w:eastAsia="Times New Roman" w:hAnsi="SolaimanLipi" w:cs="SolaimanLipi"/>
                <w:sz w:val="21"/>
                <w:szCs w:val="21"/>
                <w:cs/>
                <w:lang w:val="en-US" w:eastAsia="ko-KR" w:bidi="as-IN"/>
              </w:rPr>
              <w:t>যাজক স্যামুয়েল উত্তর বুরকিনা ফাসোতে থাকেন। দেশটির ধর্মীয় সহনশীলতার ঐতিহ্য জঙ্গী গোষ্ঠীগুলি ক্রমাগত ক্ষুণ্ণ</w:t>
            </w:r>
            <w:r w:rsidRP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US" w:eastAsia="ko-KR" w:bidi="as-IN"/>
              </w:rPr>
              <w:t>করেই চলেছে।</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US" w:eastAsia="ko-KR" w:bidi="as-IN"/>
              </w:rPr>
              <w:t>২০১৯ সালে, গির্জাগুলিতে আক্রমণ তাদের কৌশলের অংশ হয়ে ওঠে। যাজক স্যামুয়েল এখন নিজ দেশে বাস্তুচ্যুত মানুষদের একটি শিবিরে বসবাস।</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US" w:eastAsia="ko-KR" w:bidi="as-IN"/>
              </w:rPr>
              <w:t xml:space="preserve">তিনি বলেন, </w:t>
            </w:r>
          </w:p>
          <w:p w14:paraId="358699AB" w14:textId="77777777" w:rsidR="00CC6E39" w:rsidRDefault="00CC6E39" w:rsidP="004D15A2">
            <w:pPr>
              <w:ind w:left="-112"/>
              <w:rPr>
                <w:rFonts w:ascii="SolaimanLipi" w:eastAsia="Times New Roman" w:hAnsi="SolaimanLipi" w:cs="SolaimanLipi"/>
                <w:sz w:val="21"/>
                <w:szCs w:val="21"/>
                <w:cs/>
                <w:lang w:val="en-US" w:eastAsia="ko-KR" w:bidi="as-IN"/>
              </w:rPr>
            </w:pPr>
          </w:p>
          <w:p w14:paraId="7797B1C2" w14:textId="6DE5EDC7" w:rsidR="00CC6E39" w:rsidRDefault="00D1352D" w:rsidP="00CC6E39">
            <w:pPr>
              <w:ind w:left="147"/>
              <w:rPr>
                <w:rFonts w:ascii="SolaimanLipi" w:eastAsia="Times New Roman" w:hAnsi="SolaimanLipi" w:cs="SolaimanLipi"/>
                <w:sz w:val="21"/>
                <w:szCs w:val="21"/>
                <w:cs/>
                <w:lang w:val="en-US" w:eastAsia="ko-KR" w:bidi="as-IN"/>
              </w:rPr>
            </w:pPr>
            <w:r w:rsidRPr="00CC6E39">
              <w:rPr>
                <w:rFonts w:ascii="Times New Roman" w:eastAsia="Times New Roman" w:hAnsi="Times New Roman" w:hint="cs"/>
                <w:sz w:val="21"/>
                <w:szCs w:val="21"/>
                <w:cs/>
                <w:lang w:val="en-US" w:eastAsia="ko-KR" w:bidi="as-IN"/>
              </w:rPr>
              <w:t>“</w:t>
            </w:r>
            <w:r w:rsidRPr="00CC6E39">
              <w:rPr>
                <w:rFonts w:ascii="SolaimanLipi" w:eastAsia="Times New Roman" w:hAnsi="SolaimanLipi" w:cs="SolaimanLipi" w:hint="cs"/>
                <w:sz w:val="21"/>
                <w:szCs w:val="21"/>
                <w:cs/>
                <w:lang w:val="en-US" w:eastAsia="ko-KR" w:bidi="as-IN"/>
              </w:rPr>
              <w:t xml:space="preserve">এই হামলাগুলো আমাদের এখানকার মানুষদের জীবন ছিন্নভিন্ন করে দিয়েছে। আমরা দুঃখ-কষ্টে জর্জরিত। </w:t>
            </w:r>
            <w:r w:rsidR="001E0C8A" w:rsidRPr="00CC6E39">
              <w:rPr>
                <w:rFonts w:ascii="Times New Roman" w:eastAsia="Times New Roman" w:hAnsi="Times New Roman" w:hint="cs"/>
                <w:sz w:val="21"/>
                <w:szCs w:val="21"/>
                <w:cs/>
                <w:lang w:val="en-US" w:eastAsia="ko-KR" w:bidi="as-IN"/>
              </w:rPr>
              <w:t>”</w:t>
            </w:r>
          </w:p>
          <w:p w14:paraId="2AA32ACE" w14:textId="77777777" w:rsidR="00CC6E39" w:rsidRDefault="00CC6E39" w:rsidP="004D15A2">
            <w:pPr>
              <w:ind w:left="-112"/>
              <w:rPr>
                <w:rFonts w:ascii="SolaimanLipi" w:eastAsia="Times New Roman" w:hAnsi="SolaimanLipi" w:cs="SolaimanLipi"/>
                <w:sz w:val="21"/>
                <w:szCs w:val="21"/>
                <w:cs/>
                <w:lang w:val="en-US" w:eastAsia="ko-KR" w:bidi="as-IN"/>
              </w:rPr>
            </w:pPr>
          </w:p>
          <w:p w14:paraId="0E225F19" w14:textId="76F6CF9F" w:rsidR="00DD7C8C" w:rsidRPr="00CC6E39" w:rsidRDefault="00D1352D" w:rsidP="004D15A2">
            <w:pPr>
              <w:ind w:left="-112"/>
              <w:rPr>
                <w:rFonts w:ascii="SolaimanLipi" w:eastAsia="Times New Roman" w:hAnsi="SolaimanLipi" w:cs="SolaimanLipi"/>
                <w:sz w:val="21"/>
                <w:szCs w:val="21"/>
                <w:lang w:val="en-GB" w:eastAsia="ko-KR"/>
              </w:rPr>
            </w:pPr>
            <w:r w:rsidRPr="00CC6E39">
              <w:rPr>
                <w:rFonts w:ascii="SolaimanLipi" w:eastAsia="Times New Roman" w:hAnsi="SolaimanLipi" w:cs="SolaimanLipi" w:hint="cs"/>
                <w:sz w:val="21"/>
                <w:szCs w:val="21"/>
                <w:cs/>
                <w:lang w:val="en-US" w:eastAsia="ko-KR" w:bidi="as-IN"/>
              </w:rPr>
              <w:t>২০১৯ সাল থেকে সন্ত্রাসী হামলা বেড়েছে, সবাইকেই প্রভাবি</w:t>
            </w:r>
            <w:r w:rsidRPr="00CC6E39">
              <w:rPr>
                <w:rFonts w:ascii="SolaimanLipi" w:eastAsia="Times New Roman" w:hAnsi="SolaimanLipi" w:cs="SolaimanLipi"/>
                <w:sz w:val="21"/>
                <w:szCs w:val="21"/>
                <w:cs/>
                <w:lang w:val="en-US" w:eastAsia="ko-KR" w:bidi="as-IN"/>
              </w:rPr>
              <w:t>ত করেছে এবং ১০ লক্ষেরও বেশি মানুষ বাস্তুচ্যুত হয়েছে।</w:t>
            </w:r>
            <w:r w:rsidR="00247B31">
              <w:rPr>
                <w:rFonts w:ascii="SolaimanLipi" w:eastAsia="Times New Roman" w:hAnsi="SolaimanLipi" w:cs="SolaimanLipi"/>
                <w:sz w:val="21"/>
                <w:szCs w:val="21"/>
                <w:lang w:val="en-US" w:eastAsia="ko-KR" w:bidi="as-IN"/>
              </w:rPr>
              <w:t xml:space="preserve"> </w:t>
            </w:r>
            <w:r w:rsidR="002F6738" w:rsidRPr="002F6738">
              <w:rPr>
                <w:rStyle w:val="FootnoteReference"/>
                <w:rFonts w:asciiTheme="majorHAnsi" w:eastAsia="Times New Roman" w:hAnsiTheme="majorHAnsi" w:cstheme="majorHAnsi"/>
                <w:sz w:val="21"/>
                <w:szCs w:val="21"/>
                <w:lang w:val="en-US" w:eastAsia="ko-KR" w:bidi="as-IN"/>
              </w:rPr>
              <w:footnoteReference w:id="16"/>
            </w:r>
          </w:p>
          <w:p w14:paraId="57A6EC91" w14:textId="77777777" w:rsidR="00DD7C8C" w:rsidRPr="004D15A2" w:rsidRDefault="00DD7C8C" w:rsidP="004D15A2">
            <w:pPr>
              <w:ind w:left="-112"/>
              <w:rPr>
                <w:rFonts w:ascii="SolaimanLipi" w:eastAsia="Times New Roman" w:hAnsi="SolaimanLipi" w:cs="SolaimanLipi"/>
                <w:sz w:val="21"/>
                <w:szCs w:val="21"/>
                <w:lang w:val="en-GB" w:eastAsia="ko-KR"/>
              </w:rPr>
            </w:pPr>
          </w:p>
          <w:p w14:paraId="39CE5024" w14:textId="77777777" w:rsidR="00DD7C8C" w:rsidRPr="004D15A2" w:rsidRDefault="00DD7C8C" w:rsidP="004D15A2">
            <w:pPr>
              <w:ind w:left="-112"/>
              <w:rPr>
                <w:rFonts w:ascii="SolaimanLipi" w:eastAsia="Times New Roman" w:hAnsi="SolaimanLipi" w:cs="SolaimanLipi"/>
                <w:sz w:val="21"/>
                <w:szCs w:val="21"/>
                <w:lang w:val="en-GB" w:eastAsia="ko-KR"/>
              </w:rPr>
            </w:pPr>
          </w:p>
          <w:p w14:paraId="3AE54A46" w14:textId="77777777" w:rsidR="00461BD0" w:rsidRPr="004D15A2" w:rsidRDefault="00461BD0" w:rsidP="004D15A2">
            <w:pPr>
              <w:rPr>
                <w:rFonts w:ascii="SolaimanLipi" w:eastAsia="Times New Roman" w:hAnsi="SolaimanLipi" w:cs="SolaimanLipi"/>
                <w:sz w:val="21"/>
                <w:szCs w:val="21"/>
                <w:lang w:val="en-GB" w:eastAsia="ko-KR"/>
              </w:rPr>
            </w:pPr>
          </w:p>
        </w:tc>
      </w:tr>
    </w:tbl>
    <w:p w14:paraId="226A5D2B" w14:textId="77777777" w:rsidR="004933F5" w:rsidRPr="0053390E" w:rsidRDefault="004933F5">
      <w:pPr>
        <w:rPr>
          <w:rFonts w:ascii="SolaimanLipi" w:hAnsi="SolaimanLipi" w:cs="SolaimanLipi"/>
          <w:lang w:val="en-US"/>
        </w:rPr>
      </w:pPr>
    </w:p>
    <w:p w14:paraId="17FEAE3A" w14:textId="77777777" w:rsidR="00CC6E39" w:rsidRDefault="00CC6E39">
      <w: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E54014" w14:paraId="5CCE4A73" w14:textId="77777777" w:rsidTr="00BC7B5F">
        <w:trPr>
          <w:trHeight w:val="93"/>
        </w:trPr>
        <w:tc>
          <w:tcPr>
            <w:tcW w:w="2268" w:type="dxa"/>
            <w:tcBorders>
              <w:top w:val="nil"/>
              <w:bottom w:val="nil"/>
              <w:right w:val="nil"/>
            </w:tcBorders>
            <w:shd w:val="clear" w:color="auto" w:fill="auto"/>
          </w:tcPr>
          <w:p w14:paraId="6584F19E" w14:textId="69FE37B3"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lastRenderedPageBreak/>
              <w:drawing>
                <wp:inline distT="0" distB="0" distL="0" distR="0" wp14:anchorId="45280F7A" wp14:editId="54A2C3F5">
                  <wp:extent cx="1143000" cy="635000"/>
                  <wp:effectExtent l="0" t="0" r="0" b="0"/>
                  <wp:docPr id="947954637" name="Bildobjekt 24" descr="En bild som visar blomma, konst, begravning, ros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54637" name="Bildobjekt 24" descr="En bild som visar blomma, konst, begravning, rosa&#10;&#10;Automatiskt genererad beskrivni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383620AD" w14:textId="77777777" w:rsidR="00D1352D" w:rsidRPr="001F77AD" w:rsidRDefault="00D1352D" w:rsidP="00D1352D">
            <w:pPr>
              <w:ind w:left="-112"/>
              <w:rPr>
                <w:rFonts w:ascii="SolaimanLipi" w:eastAsia="Times New Roman" w:hAnsi="SolaimanLipi" w:cs="SolaimanLipi"/>
                <w:b/>
                <w:bCs/>
                <w:spacing w:val="-6"/>
                <w:sz w:val="21"/>
                <w:szCs w:val="21"/>
                <w:lang w:val="en-US" w:eastAsia="ko-KR"/>
              </w:rPr>
            </w:pPr>
            <w:r w:rsidRPr="001F77AD">
              <w:rPr>
                <w:rFonts w:ascii="SolaimanLipi" w:eastAsia="Times New Roman" w:hAnsi="SolaimanLipi" w:cs="SolaimanLipi"/>
                <w:b/>
                <w:bCs/>
                <w:spacing w:val="-6"/>
                <w:sz w:val="21"/>
                <w:szCs w:val="21"/>
                <w:cs/>
                <w:lang w:val="en-GB" w:eastAsia="ko-KR" w:bidi="as-IN"/>
              </w:rPr>
              <w:t>যদিও আন্তর্জাতিক পরিসংখ্যানে ইসলামের সাথে সম্পর্কযুক্ত জঙ্গী গোষ্ঠীগুলিরই প্রাধান্য দেখা যায়, কিন্তু ভিন্ন ভিন্ন জাতীয় প্রেক্ষাপটে অন্যান্য গোষ্ঠীগুলি আরও ভয়াবহ হুমকির জন্য দায়ী।</w:t>
            </w:r>
            <w:r w:rsidRPr="001F77AD">
              <w:rPr>
                <w:rFonts w:ascii="SolaimanLipi" w:eastAsia="Times New Roman" w:hAnsi="SolaimanLipi" w:cs="SolaimanLipi"/>
                <w:b/>
                <w:bCs/>
                <w:spacing w:val="-6"/>
                <w:sz w:val="21"/>
                <w:szCs w:val="21"/>
                <w:lang w:val="en-US" w:eastAsia="ko-KR"/>
              </w:rPr>
              <w:t xml:space="preserve"> </w:t>
            </w:r>
          </w:p>
          <w:p w14:paraId="01B93A54" w14:textId="642C86CD" w:rsidR="004933F5" w:rsidRDefault="00D1352D" w:rsidP="00CC6E39">
            <w:pPr>
              <w:ind w:left="-112"/>
              <w:rPr>
                <w:rFonts w:ascii="Cambria" w:eastAsia="Times New Roman" w:hAnsi="Cambria" w:cs="Cambria"/>
                <w:bCs/>
                <w:sz w:val="21"/>
                <w:szCs w:val="21"/>
                <w:lang w:val="en-GB" w:eastAsia="ko-KR"/>
              </w:rPr>
            </w:pPr>
            <w:r w:rsidRPr="00CC6E39">
              <w:rPr>
                <w:rFonts w:ascii="SolaimanLipi" w:eastAsia="Times New Roman" w:hAnsi="SolaimanLipi" w:cs="SolaimanLipi"/>
                <w:sz w:val="21"/>
                <w:szCs w:val="21"/>
                <w:cs/>
                <w:lang w:val="en-GB" w:eastAsia="ko-KR" w:bidi="as-IN"/>
              </w:rPr>
              <w:t>কিছু পশ্চিমা দেশে সুরক্ষায় নিয়োজিত প্রতিষ্ঠাণগুলি অতি-ডানপন্থী উগ্রপন্থীদেরকেই সবচেয়ে বড় অভ্যন্তরীণ জঙ্গীবাদী হুমকি বলে গণ্য করে।</w:t>
            </w:r>
            <w:r w:rsidRPr="00CC6E39">
              <w:rPr>
                <w:rFonts w:ascii="SolaimanLipi" w:eastAsia="Times New Roman" w:hAnsi="SolaimanLipi" w:cs="SolaimanLipi"/>
                <w:sz w:val="21"/>
                <w:szCs w:val="21"/>
                <w:lang w:val="en-US" w:eastAsia="ko-KR"/>
              </w:rPr>
              <w:t xml:space="preserve"> </w:t>
            </w:r>
            <w:r w:rsidR="002F6738" w:rsidRPr="00247B31">
              <w:rPr>
                <w:rStyle w:val="FootnoteReference"/>
                <w:rFonts w:asciiTheme="majorHAnsi" w:eastAsia="Times New Roman" w:hAnsiTheme="majorHAnsi" w:cstheme="majorHAnsi"/>
                <w:sz w:val="21"/>
                <w:szCs w:val="21"/>
                <w:lang w:val="en-US" w:eastAsia="ko-KR"/>
              </w:rPr>
              <w:footnoteReference w:id="17"/>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এই দলগুলো ধর্মীয় সংখ্যালঘুদের উপর আক্রমণ করে। ২০১৮ সালে, মার্কিন যুক্তরাষ্ট্রের পিটসবার্গের একটি উপাসনালয়ে এগারো জন ইহুদিকে হত্যা করা হয়েছিল। এবং ২০১৯ সালে নিউজিল্যান্ডের খ্রাইস্টচার্চ এলাকার একটি মসজিদে ৫১ জন মুসলমানকে হত্যা করা হয়েছিল।</w:t>
            </w:r>
            <w:r w:rsidR="005032B0" w:rsidRPr="0053390E">
              <w:rPr>
                <w:rFonts w:ascii="Cambria" w:eastAsia="Times New Roman" w:hAnsi="Cambria" w:cs="Cambria"/>
                <w:bCs/>
                <w:sz w:val="21"/>
                <w:szCs w:val="21"/>
                <w:lang w:val="en-GB" w:eastAsia="ko-KR"/>
              </w:rPr>
              <w:t>  </w:t>
            </w:r>
          </w:p>
          <w:p w14:paraId="3167239F" w14:textId="5161D98B" w:rsidR="00CC6E39" w:rsidRPr="0053390E" w:rsidRDefault="00CC6E39" w:rsidP="00CC6E39">
            <w:pPr>
              <w:ind w:left="-112"/>
              <w:rPr>
                <w:rFonts w:ascii="SolaimanLipi" w:eastAsia="Times New Roman" w:hAnsi="SolaimanLipi" w:cs="SolaimanLipi"/>
                <w:sz w:val="21"/>
                <w:szCs w:val="21"/>
                <w:lang w:val="en-GB" w:eastAsia="ko-KR"/>
              </w:rPr>
            </w:pPr>
          </w:p>
        </w:tc>
      </w:tr>
      <w:tr w:rsidR="00461BD0" w:rsidRPr="00E54014" w14:paraId="373864DC" w14:textId="77777777" w:rsidTr="00BC7B5F">
        <w:trPr>
          <w:trHeight w:val="93"/>
        </w:trPr>
        <w:tc>
          <w:tcPr>
            <w:tcW w:w="2268" w:type="dxa"/>
            <w:tcBorders>
              <w:top w:val="nil"/>
              <w:bottom w:val="nil"/>
              <w:right w:val="nil"/>
            </w:tcBorders>
            <w:shd w:val="clear" w:color="auto" w:fill="auto"/>
          </w:tcPr>
          <w:p w14:paraId="710B06C0" w14:textId="77777777" w:rsidR="00461BD0" w:rsidRPr="0053390E" w:rsidRDefault="00461BD0" w:rsidP="00BC7B5F">
            <w:pPr>
              <w:pStyle w:val="paragraph"/>
              <w:spacing w:before="0" w:beforeAutospacing="0" w:after="0" w:afterAutospacing="0"/>
              <w:textAlignment w:val="baseline"/>
              <w:rPr>
                <w:rStyle w:val="normaltextrun"/>
                <w:rFonts w:ascii="SolaimanLipi" w:hAnsi="SolaimanLipi" w:cs="SolaimanLipi"/>
                <w:sz w:val="21"/>
                <w:szCs w:val="21"/>
                <w:lang w:val="en-GB"/>
              </w:rPr>
            </w:pPr>
          </w:p>
          <w:p w14:paraId="4F0EDFF2" w14:textId="2E6E50DF"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603771BB" wp14:editId="17C0A5BB">
                  <wp:extent cx="1143000" cy="635000"/>
                  <wp:effectExtent l="0" t="0" r="0" b="0"/>
                  <wp:docPr id="1703082792" name="Bildobjekt 25" descr="En bild som visar byggnad, skärmbild, utomhu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82792" name="Bildobjekt 25" descr="En bild som visar byggnad, skärmbild, utomhus, himmel&#10;&#10;Automatiskt genererad beskrivni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nil"/>
            </w:tcBorders>
            <w:shd w:val="clear" w:color="auto" w:fill="auto"/>
          </w:tcPr>
          <w:p w14:paraId="08B22BD9" w14:textId="77777777" w:rsidR="00461BD0" w:rsidRPr="0053390E" w:rsidRDefault="00461BD0" w:rsidP="007216E0">
            <w:pPr>
              <w:ind w:left="-112"/>
              <w:textAlignment w:val="baseline"/>
              <w:rPr>
                <w:rFonts w:ascii="SolaimanLipi" w:eastAsia="Times New Roman" w:hAnsi="SolaimanLipi" w:cs="SolaimanLipi"/>
                <w:b/>
                <w:bCs/>
                <w:sz w:val="21"/>
                <w:szCs w:val="21"/>
                <w:lang w:val="en-GB" w:eastAsia="ko-KR"/>
              </w:rPr>
            </w:pPr>
          </w:p>
          <w:p w14:paraId="599EB1D5" w14:textId="2CEACBE5" w:rsidR="00461BD0" w:rsidRPr="001E0C8A" w:rsidRDefault="00D1352D" w:rsidP="001E0C8A">
            <w:pPr>
              <w:ind w:left="-112"/>
              <w:textAlignment w:val="baseline"/>
              <w:rPr>
                <w:rFonts w:ascii="SolaimanLipi" w:eastAsia="Times New Roman" w:hAnsi="SolaimanLipi" w:cs="SolaimanLipi"/>
                <w:b/>
                <w:bCs/>
                <w:sz w:val="21"/>
                <w:szCs w:val="21"/>
                <w:cs/>
                <w:lang w:val="en-US" w:eastAsia="ko-KR"/>
              </w:rPr>
            </w:pPr>
            <w:r w:rsidRPr="00D1352D">
              <w:rPr>
                <w:rFonts w:ascii="SolaimanLipi" w:eastAsia="Times New Roman" w:hAnsi="SolaimanLipi" w:cs="SolaimanLipi"/>
                <w:b/>
                <w:bCs/>
                <w:sz w:val="21"/>
                <w:szCs w:val="21"/>
                <w:cs/>
                <w:lang w:val="en-GB" w:eastAsia="ko-KR" w:bidi="as-IN"/>
              </w:rPr>
              <w:t>পুলিশ, সুরক্ষা সেবা বিভাগ এবং সামরিক বাহিনীর সহিংসতা, অথবা রাষ্ট্র কর্তৃক নিয়োগকৃত হাঙ্গামাকারী জনতা যেকোন ব্যক্তি বা সমগ্র সমাজকে আক্রমণ করতে পারে।</w:t>
            </w:r>
            <w:r w:rsidRPr="00D1352D">
              <w:rPr>
                <w:rFonts w:ascii="SolaimanLipi" w:eastAsia="Times New Roman" w:hAnsi="SolaimanLipi" w:cs="SolaimanLipi"/>
                <w:b/>
                <w:bCs/>
                <w:sz w:val="21"/>
                <w:szCs w:val="21"/>
                <w:lang w:val="en-US" w:eastAsia="ko-KR"/>
              </w:rPr>
              <w:t xml:space="preserve"> </w:t>
            </w:r>
            <w:r w:rsidR="001E0C8A">
              <w:rPr>
                <w:rFonts w:ascii="SolaimanLipi" w:eastAsia="Times New Roman" w:hAnsi="SolaimanLipi" w:cs="SolaimanLipi"/>
                <w:b/>
                <w:bCs/>
                <w:sz w:val="21"/>
                <w:szCs w:val="21"/>
                <w:lang w:val="en-US" w:eastAsia="ko-KR"/>
              </w:rPr>
              <w:t xml:space="preserve"> </w:t>
            </w:r>
            <w:r w:rsidRPr="00CC6E39">
              <w:rPr>
                <w:rFonts w:ascii="SolaimanLipi" w:eastAsia="Times New Roman" w:hAnsi="SolaimanLipi" w:cs="SolaimanLipi"/>
                <w:sz w:val="21"/>
                <w:szCs w:val="21"/>
                <w:cs/>
                <w:lang w:val="en-GB" w:eastAsia="ko-KR" w:bidi="as-IN"/>
              </w:rPr>
              <w:t>পশ্চিম চীনে উইঘুরদের পরিস্থিতি চরম সরকারী সহিংসতার একটি পরিস্কার চিত্র তুলে ধরে।</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উইঘুর নারীরা জোরপূর্বক বন্ধ্যাকরণ এবং গর্ভনিরোধের শিকার হয়েছে, যার ফলে জন্মহার ব্যাপক হারে হ্রাস পেয়েছে। এবং হিজাব পড়া বা দাড়ি রাখার কারণে প্রায় ১৮ লক্ষ উইঘুরদের পূণঃশিক্ষা শিবিরে পাঠানো হয়েছে।</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শিবিরে নির্যাতন ও ধর্ষণ সহ বন্দীদের ভাষা ও ধর্মকে অস্বীকার করা এবং রাষ্ট্রীয় আদর্শের শিক্ষা দেয়ার খবর পাওয়া গেছে।</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চীন সরকার এই শিবিরগুলোকে স্বেচ্ছাসেবা শিক্ষা কেন্দ্র বলে দাবি করে।</w:t>
            </w:r>
            <w:r w:rsidR="002F6738">
              <w:rPr>
                <w:rFonts w:ascii="SolaimanLipi" w:eastAsia="Times New Roman" w:hAnsi="SolaimanLipi" w:cs="SolaimanLipi"/>
                <w:sz w:val="21"/>
                <w:szCs w:val="21"/>
                <w:lang w:val="en-GB" w:eastAsia="ko-KR" w:bidi="as-IN"/>
              </w:rPr>
              <w:t xml:space="preserve"> </w:t>
            </w:r>
            <w:r w:rsidR="002F6738" w:rsidRPr="00247B31">
              <w:rPr>
                <w:rStyle w:val="FootnoteReference"/>
                <w:rFonts w:asciiTheme="majorHAnsi" w:eastAsia="Times New Roman" w:hAnsiTheme="majorHAnsi" w:cstheme="majorHAnsi"/>
                <w:sz w:val="21"/>
                <w:szCs w:val="21"/>
                <w:cs/>
                <w:lang w:val="en-GB" w:eastAsia="ko-KR" w:bidi="as-IN"/>
              </w:rPr>
              <w:footnoteReference w:id="18"/>
            </w:r>
          </w:p>
          <w:p w14:paraId="381921F4" w14:textId="77777777" w:rsidR="00D1352D" w:rsidRPr="0053390E" w:rsidRDefault="00D1352D" w:rsidP="00D1352D">
            <w:pPr>
              <w:ind w:left="-112"/>
              <w:rPr>
                <w:rFonts w:ascii="SolaimanLipi" w:eastAsia="Times New Roman" w:hAnsi="SolaimanLipi" w:cs="SolaimanLipi"/>
                <w:sz w:val="21"/>
                <w:szCs w:val="21"/>
                <w:lang w:val="en-GB" w:eastAsia="ko-KR"/>
              </w:rPr>
            </w:pPr>
          </w:p>
        </w:tc>
      </w:tr>
      <w:tr w:rsidR="00461BD0" w:rsidRPr="0053390E" w14:paraId="161161E9" w14:textId="77777777" w:rsidTr="00BC7B5F">
        <w:trPr>
          <w:trHeight w:val="397"/>
        </w:trPr>
        <w:tc>
          <w:tcPr>
            <w:tcW w:w="2268" w:type="dxa"/>
            <w:tcBorders>
              <w:top w:val="nil"/>
              <w:bottom w:val="nil"/>
              <w:right w:val="nil"/>
            </w:tcBorders>
            <w:shd w:val="clear" w:color="auto" w:fill="auto"/>
          </w:tcPr>
          <w:p w14:paraId="09820FE3" w14:textId="77777777" w:rsidR="00461BD0" w:rsidRPr="0053390E" w:rsidRDefault="00461BD0" w:rsidP="00BC7B5F">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center"/>
          </w:tcPr>
          <w:p w14:paraId="5DA82146" w14:textId="77777777" w:rsidR="00461BD0" w:rsidRPr="0053390E" w:rsidRDefault="00D1352D" w:rsidP="007216E0">
            <w:pPr>
              <w:ind w:left="-112"/>
              <w:textAlignment w:val="baseline"/>
              <w:rPr>
                <w:rFonts w:ascii="SolaimanLipi" w:eastAsia="Times New Roman" w:hAnsi="SolaimanLipi" w:cs="SolaimanLipi"/>
                <w:b/>
                <w:bCs/>
                <w:sz w:val="21"/>
                <w:szCs w:val="21"/>
                <w:lang w:val="en-GB" w:eastAsia="ko-KR"/>
              </w:rPr>
            </w:pPr>
            <w:r w:rsidRPr="00D1352D">
              <w:rPr>
                <w:rFonts w:ascii="SolaimanLipi" w:eastAsia="Times New Roman" w:hAnsi="SolaimanLipi" w:cs="SolaimanLipi"/>
                <w:b/>
                <w:bCs/>
                <w:sz w:val="21"/>
                <w:szCs w:val="21"/>
                <w:cs/>
                <w:lang w:val="en-GB" w:eastAsia="ko-KR" w:bidi="as-IN"/>
              </w:rPr>
              <w:t>সরকারী দায়িত্ব এবং ব্যর্থতা</w:t>
            </w:r>
          </w:p>
        </w:tc>
      </w:tr>
      <w:tr w:rsidR="00461BD0" w:rsidRPr="00E54014" w14:paraId="67135B06" w14:textId="77777777" w:rsidTr="00BC7B5F">
        <w:trPr>
          <w:trHeight w:val="93"/>
        </w:trPr>
        <w:tc>
          <w:tcPr>
            <w:tcW w:w="2268" w:type="dxa"/>
            <w:tcBorders>
              <w:top w:val="nil"/>
              <w:bottom w:val="nil"/>
              <w:right w:val="nil"/>
            </w:tcBorders>
            <w:shd w:val="clear" w:color="auto" w:fill="auto"/>
          </w:tcPr>
          <w:p w14:paraId="33E5D534" w14:textId="77777777" w:rsidR="00461BD0" w:rsidRPr="0053390E" w:rsidRDefault="00461BD0" w:rsidP="00BC7B5F">
            <w:pPr>
              <w:pStyle w:val="paragraph"/>
              <w:spacing w:before="0" w:beforeAutospacing="0" w:after="0" w:afterAutospacing="0"/>
              <w:textAlignment w:val="baseline"/>
              <w:rPr>
                <w:rStyle w:val="normaltextrun"/>
                <w:rFonts w:ascii="SolaimanLipi" w:hAnsi="SolaimanLipi" w:cs="SolaimanLipi"/>
                <w:sz w:val="21"/>
                <w:szCs w:val="21"/>
                <w:lang w:val="en-GB"/>
              </w:rPr>
            </w:pPr>
          </w:p>
          <w:p w14:paraId="1330F027" w14:textId="21A7124A"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00DAC471" wp14:editId="2A519B54">
                  <wp:extent cx="1143000" cy="635000"/>
                  <wp:effectExtent l="0" t="0" r="0" b="0"/>
                  <wp:docPr id="1501492776" name="Bildobjekt 26" descr="En bild som visar skiss, Grafik, diagram,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92776" name="Bildobjekt 26" descr="En bild som visar skiss, Grafik, diagram, vit&#10;&#10;Automatiskt genererad beskrivni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single" w:sz="4" w:space="0" w:color="auto"/>
              <w:left w:val="nil"/>
            </w:tcBorders>
            <w:shd w:val="clear" w:color="auto" w:fill="auto"/>
          </w:tcPr>
          <w:p w14:paraId="5779CDDA" w14:textId="77777777" w:rsidR="00461BD0" w:rsidRPr="0053390E" w:rsidRDefault="00461BD0" w:rsidP="007216E0">
            <w:pPr>
              <w:ind w:left="-112"/>
              <w:textAlignment w:val="baseline"/>
              <w:rPr>
                <w:rFonts w:ascii="SolaimanLipi" w:eastAsia="Times New Roman" w:hAnsi="SolaimanLipi" w:cs="SolaimanLipi"/>
                <w:sz w:val="21"/>
                <w:szCs w:val="21"/>
                <w:lang w:val="en-GB" w:eastAsia="ko-KR"/>
              </w:rPr>
            </w:pPr>
          </w:p>
          <w:p w14:paraId="76DAFB2F" w14:textId="77777777" w:rsidR="00D1352D" w:rsidRPr="00D1352D" w:rsidRDefault="00D1352D" w:rsidP="00D1352D">
            <w:pPr>
              <w:ind w:left="-112"/>
              <w:textAlignment w:val="baseline"/>
              <w:rPr>
                <w:rFonts w:ascii="SolaimanLipi" w:eastAsia="Times New Roman" w:hAnsi="SolaimanLipi" w:cs="SolaimanLipi"/>
                <w:sz w:val="21"/>
                <w:szCs w:val="21"/>
                <w:lang w:val="en-US" w:eastAsia="ko-KR"/>
              </w:rPr>
            </w:pPr>
            <w:r w:rsidRPr="00D1352D">
              <w:rPr>
                <w:rFonts w:ascii="SolaimanLipi" w:eastAsia="Times New Roman" w:hAnsi="SolaimanLipi" w:cs="SolaimanLipi"/>
                <w:sz w:val="21"/>
                <w:szCs w:val="21"/>
                <w:cs/>
                <w:lang w:val="en-GB" w:eastAsia="ko-KR" w:bidi="as-IN"/>
              </w:rPr>
              <w:t>জনগণকে রক্ষা করতে সরকারের ব্যর্থতার উপর শেষবারের মতো আলোকপাত করা যাক।</w:t>
            </w:r>
          </w:p>
          <w:p w14:paraId="2C95EF19" w14:textId="4AC9629A" w:rsidR="00461BD0" w:rsidRPr="0053390E" w:rsidRDefault="00D1352D" w:rsidP="00D1352D">
            <w:pPr>
              <w:ind w:left="-112"/>
              <w:textAlignment w:val="baseline"/>
              <w:rPr>
                <w:rFonts w:ascii="SolaimanLipi" w:eastAsia="Times New Roman" w:hAnsi="SolaimanLipi" w:cs="SolaimanLipi"/>
                <w:b/>
                <w:bCs/>
                <w:sz w:val="21"/>
                <w:szCs w:val="21"/>
                <w:lang w:val="en-GB" w:eastAsia="ko-KR"/>
              </w:rPr>
            </w:pPr>
            <w:r w:rsidRPr="00D1352D">
              <w:rPr>
                <w:rFonts w:ascii="SolaimanLipi" w:eastAsia="Times New Roman" w:hAnsi="SolaimanLipi" w:cs="SolaimanLipi"/>
                <w:b/>
                <w:bCs/>
                <w:sz w:val="21"/>
                <w:szCs w:val="21"/>
                <w:cs/>
                <w:lang w:val="en-GB" w:eastAsia="ko-KR" w:bidi="as-IN"/>
              </w:rPr>
              <w:t>মানবাধিকার রক্ষার দায়িত্ব সরকারের।</w:t>
            </w:r>
            <w:r w:rsidR="00CC6E39">
              <w:rPr>
                <w:rFonts w:ascii="SolaimanLipi" w:eastAsia="Times New Roman" w:hAnsi="SolaimanLipi" w:cs="SolaimanLipi" w:hint="cs"/>
                <w:b/>
                <w:bCs/>
                <w:sz w:val="21"/>
                <w:szCs w:val="21"/>
                <w:cs/>
                <w:lang w:val="en-GB" w:eastAsia="ko-KR" w:bidi="as-IN"/>
              </w:rPr>
              <w:t xml:space="preserve"> </w:t>
            </w:r>
            <w:r w:rsidRPr="00D1352D">
              <w:rPr>
                <w:rFonts w:ascii="SolaimanLipi" w:eastAsia="Times New Roman" w:hAnsi="SolaimanLipi" w:cs="SolaimanLipi"/>
                <w:b/>
                <w:bCs/>
                <w:sz w:val="21"/>
                <w:szCs w:val="21"/>
                <w:cs/>
                <w:lang w:val="en-GB" w:eastAsia="ko-KR" w:bidi="as-IN"/>
              </w:rPr>
              <w:t>যখন তারা তা করতে ব্যর্থ হয়, তখন বৈষম্য এবং সহিংসতা বাড়তে থাকে, কিন্তু স্বতন্ত্র ক্ষেত্রে কার্যকর পুলিশি পদক্ষেপ লঙ্ঘন বন্ধ করতে সহায়ক হতে পারে।</w:t>
            </w:r>
          </w:p>
          <w:p w14:paraId="0F025213" w14:textId="77777777" w:rsidR="00461BD0" w:rsidRPr="0053390E" w:rsidRDefault="00461BD0" w:rsidP="007216E0">
            <w:pPr>
              <w:ind w:left="-112"/>
              <w:rPr>
                <w:rFonts w:ascii="SolaimanLipi" w:eastAsia="Times New Roman" w:hAnsi="SolaimanLipi" w:cs="SolaimanLipi"/>
                <w:sz w:val="21"/>
                <w:szCs w:val="21"/>
                <w:lang w:val="en-GB" w:eastAsia="ko-KR"/>
              </w:rPr>
            </w:pPr>
          </w:p>
        </w:tc>
      </w:tr>
      <w:tr w:rsidR="00461BD0" w:rsidRPr="00E54014" w14:paraId="4BAAC6E5" w14:textId="77777777" w:rsidTr="00BC7B5F">
        <w:trPr>
          <w:trHeight w:val="93"/>
        </w:trPr>
        <w:tc>
          <w:tcPr>
            <w:tcW w:w="2268" w:type="dxa"/>
            <w:tcBorders>
              <w:top w:val="nil"/>
              <w:bottom w:val="nil"/>
              <w:right w:val="nil"/>
            </w:tcBorders>
            <w:shd w:val="clear" w:color="auto" w:fill="auto"/>
          </w:tcPr>
          <w:p w14:paraId="6C97D0E4" w14:textId="77777777" w:rsidR="00461BD0" w:rsidRPr="0053390E" w:rsidRDefault="00461BD0" w:rsidP="00BC7B5F">
            <w:pPr>
              <w:pStyle w:val="paragraph"/>
              <w:spacing w:before="0" w:beforeAutospacing="0" w:after="0" w:afterAutospacing="0"/>
              <w:textAlignment w:val="baseline"/>
              <w:rPr>
                <w:rStyle w:val="normaltextrun"/>
                <w:rFonts w:ascii="SolaimanLipi" w:hAnsi="SolaimanLipi" w:cs="SolaimanLipi"/>
                <w:sz w:val="21"/>
                <w:szCs w:val="21"/>
                <w:lang w:val="en-GB"/>
              </w:rPr>
            </w:pPr>
          </w:p>
          <w:p w14:paraId="1735A142" w14:textId="3BD1BC8F"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397064BD" wp14:editId="0C86CC20">
                  <wp:extent cx="1143000" cy="635000"/>
                  <wp:effectExtent l="0" t="0" r="0" b="0"/>
                  <wp:docPr id="1614135743" name="Bildobjekt 27" descr="En bild som visar himmel, skärmbild, utomhus, landska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35743" name="Bildobjekt 27" descr="En bild som visar himmel, skärmbild, utomhus, landskap&#10;&#10;Automatiskt genererad beskrivni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7F782023" w14:textId="77777777" w:rsidR="00461BD0" w:rsidRPr="0053390E" w:rsidRDefault="00461BD0" w:rsidP="007216E0">
            <w:pPr>
              <w:ind w:left="-112"/>
              <w:rPr>
                <w:rFonts w:ascii="SolaimanLipi" w:eastAsia="Times New Roman" w:hAnsi="SolaimanLipi" w:cs="SolaimanLipi"/>
                <w:sz w:val="21"/>
                <w:szCs w:val="21"/>
                <w:lang w:val="en-GB" w:eastAsia="ko-KR"/>
              </w:rPr>
            </w:pPr>
          </w:p>
          <w:p w14:paraId="4F346352" w14:textId="75398299" w:rsidR="00461BD0" w:rsidRDefault="00D1352D" w:rsidP="007216E0">
            <w:pPr>
              <w:ind w:left="-112"/>
              <w:rPr>
                <w:rFonts w:ascii="SolaimanLipi" w:eastAsia="Times New Roman" w:hAnsi="SolaimanLipi" w:cs="SolaimanLipi"/>
                <w:sz w:val="21"/>
                <w:szCs w:val="21"/>
                <w:cs/>
                <w:lang w:val="en-GB" w:eastAsia="ko-KR" w:bidi="as-IN"/>
              </w:rPr>
            </w:pPr>
            <w:r w:rsidRPr="00D1352D">
              <w:rPr>
                <w:rFonts w:ascii="SolaimanLipi" w:eastAsia="Times New Roman" w:hAnsi="SolaimanLipi" w:cs="SolaimanLipi"/>
                <w:sz w:val="21"/>
                <w:szCs w:val="21"/>
                <w:cs/>
                <w:lang w:val="en-GB" w:eastAsia="ko-KR" w:bidi="as-IN"/>
              </w:rPr>
              <w:t>২০১৭ সালে, একজন বৃদ্ধ মহিলা ইসলাম থেকে খ্রিস্টান ধর্মে ধর্মান্তরিত হয়েছিলেন। তিনি দক্ষিণ কিরগিজস্তানে মৃত্যুবরণ করেন। তার মেয়ে তাকে পৌরসভার কবরস্থানে দাফন করার চেষ্টা করলে, স্থানীয় ইমামের নেতৃত্বে একটি দল সহিংসভাবে প্রতিবাদ করে। বিষটির প্রতি জনসাধারণের নজর বাড়তে থাকলে কর্তৃপক্ষের টনক নড়ে কিন্তু ইতোমধ্যে বারংবার</w:t>
            </w:r>
            <w:r w:rsidRPr="004D15A2">
              <w:rPr>
                <w:rFonts w:ascii="SolaimanLipi" w:eastAsia="Times New Roman" w:hAnsi="SolaimanLipi" w:cs="SolaimanLipi"/>
                <w:sz w:val="21"/>
                <w:szCs w:val="21"/>
                <w:lang w:val="en-GB" w:eastAsia="ko-KR"/>
              </w:rPr>
              <w:t xml:space="preserve"> </w:t>
            </w:r>
            <w:r w:rsidRPr="00D1352D">
              <w:rPr>
                <w:rFonts w:ascii="SolaimanLipi" w:eastAsia="Times New Roman" w:hAnsi="SolaimanLipi" w:cs="SolaimanLipi"/>
                <w:sz w:val="21"/>
                <w:szCs w:val="21"/>
                <w:cs/>
                <w:lang w:val="en-GB" w:eastAsia="ko-KR" w:bidi="as-IN"/>
              </w:rPr>
              <w:t>কবরটি খনন করা হয়। অপরাধীদের অভিযুক্ত করা হলে ধর্মান্তরিতদের বিরুদ্ধে উগ্র কণ্ঠস্বরগুলো ধীরে ধীরে নেমে আসে।</w:t>
            </w:r>
            <w:r w:rsidR="002F6738">
              <w:rPr>
                <w:rFonts w:ascii="SolaimanLipi" w:eastAsia="Times New Roman" w:hAnsi="SolaimanLipi" w:cs="SolaimanLipi"/>
                <w:sz w:val="21"/>
                <w:szCs w:val="21"/>
                <w:lang w:val="en-GB" w:eastAsia="ko-KR" w:bidi="as-IN"/>
              </w:rPr>
              <w:t xml:space="preserve"> </w:t>
            </w:r>
            <w:r w:rsidR="002F6738" w:rsidRPr="00247B31">
              <w:rPr>
                <w:rStyle w:val="FootnoteReference"/>
                <w:rFonts w:asciiTheme="majorHAnsi" w:eastAsia="Times New Roman" w:hAnsiTheme="majorHAnsi" w:cstheme="majorHAnsi"/>
                <w:sz w:val="21"/>
                <w:szCs w:val="21"/>
                <w:cs/>
                <w:lang w:val="en-GB" w:eastAsia="ko-KR" w:bidi="as-IN"/>
              </w:rPr>
              <w:footnoteReference w:id="19"/>
            </w:r>
          </w:p>
          <w:p w14:paraId="3E75E3A3" w14:textId="77777777" w:rsidR="00CC6E39" w:rsidRPr="0053390E" w:rsidRDefault="00CC6E39" w:rsidP="007216E0">
            <w:pPr>
              <w:ind w:left="-112"/>
              <w:rPr>
                <w:rFonts w:ascii="SolaimanLipi" w:eastAsia="Times New Roman" w:hAnsi="SolaimanLipi" w:cs="SolaimanLipi"/>
                <w:sz w:val="21"/>
                <w:szCs w:val="21"/>
                <w:lang w:val="en-GB" w:eastAsia="ko-KR"/>
              </w:rPr>
            </w:pPr>
          </w:p>
        </w:tc>
      </w:tr>
      <w:tr w:rsidR="00461BD0" w:rsidRPr="00E54014" w14:paraId="56D751A2" w14:textId="77777777" w:rsidTr="00BC7B5F">
        <w:trPr>
          <w:trHeight w:val="93"/>
        </w:trPr>
        <w:tc>
          <w:tcPr>
            <w:tcW w:w="2268" w:type="dxa"/>
            <w:tcBorders>
              <w:top w:val="nil"/>
              <w:bottom w:val="nil"/>
              <w:right w:val="nil"/>
            </w:tcBorders>
            <w:shd w:val="clear" w:color="auto" w:fill="auto"/>
          </w:tcPr>
          <w:p w14:paraId="719D217F" w14:textId="77777777" w:rsidR="00461BD0" w:rsidRPr="0053390E" w:rsidRDefault="00461BD0" w:rsidP="00BC7B5F">
            <w:pPr>
              <w:pStyle w:val="paragraph"/>
              <w:spacing w:before="0" w:beforeAutospacing="0" w:after="0" w:afterAutospacing="0"/>
              <w:textAlignment w:val="baseline"/>
              <w:rPr>
                <w:rStyle w:val="normaltextrun"/>
                <w:rFonts w:ascii="SolaimanLipi" w:hAnsi="SolaimanLipi" w:cs="SolaimanLipi"/>
                <w:sz w:val="21"/>
                <w:szCs w:val="21"/>
                <w:lang w:val="en-GB"/>
              </w:rPr>
            </w:pPr>
          </w:p>
          <w:p w14:paraId="341AEAF7" w14:textId="6D10CD54"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0FE30285" wp14:editId="0B7E6F77">
                  <wp:extent cx="1143000" cy="635000"/>
                  <wp:effectExtent l="0" t="0" r="0" b="0"/>
                  <wp:docPr id="1166279795" name="Bildobjekt 28" descr="En bild som visar byggnad, himmel, hus,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79795" name="Bildobjekt 28" descr="En bild som visar byggnad, himmel, hus, skärmbild&#10;&#10;Automatiskt genererad beskrivni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nil"/>
            </w:tcBorders>
            <w:shd w:val="clear" w:color="auto" w:fill="auto"/>
          </w:tcPr>
          <w:p w14:paraId="07B4D9E1" w14:textId="77777777" w:rsidR="00461BD0" w:rsidRPr="0053390E" w:rsidRDefault="00461BD0" w:rsidP="007216E0">
            <w:pPr>
              <w:ind w:left="-112"/>
              <w:textAlignment w:val="baseline"/>
              <w:rPr>
                <w:rFonts w:ascii="SolaimanLipi" w:eastAsia="Times New Roman" w:hAnsi="SolaimanLipi" w:cs="SolaimanLipi"/>
                <w:b/>
                <w:bCs/>
                <w:sz w:val="21"/>
                <w:szCs w:val="21"/>
                <w:lang w:val="en-GB" w:eastAsia="ko-KR"/>
              </w:rPr>
            </w:pPr>
          </w:p>
          <w:p w14:paraId="5CDE4A5A" w14:textId="09754CFE" w:rsidR="00461BD0" w:rsidRPr="001E0C8A" w:rsidRDefault="00D1352D" w:rsidP="001E0C8A">
            <w:pPr>
              <w:ind w:left="-112"/>
              <w:textAlignment w:val="baseline"/>
              <w:rPr>
                <w:rFonts w:ascii="SolaimanLipi" w:eastAsia="Times New Roman" w:hAnsi="SolaimanLipi" w:cs="SolaimanLipi"/>
                <w:b/>
                <w:bCs/>
                <w:sz w:val="21"/>
                <w:szCs w:val="21"/>
                <w:lang w:val="en-US" w:eastAsia="ko-KR"/>
              </w:rPr>
            </w:pPr>
            <w:r w:rsidRPr="00D1352D">
              <w:rPr>
                <w:rFonts w:ascii="SolaimanLipi" w:eastAsia="Times New Roman" w:hAnsi="SolaimanLipi" w:cs="SolaimanLipi"/>
                <w:b/>
                <w:bCs/>
                <w:sz w:val="21"/>
                <w:szCs w:val="21"/>
                <w:cs/>
                <w:lang w:val="en-GB" w:eastAsia="ko-KR" w:bidi="as-IN"/>
              </w:rPr>
              <w:t>কর্তৃপক্ষ প্রায়ই পরিবার</w:t>
            </w:r>
            <w:r w:rsidRPr="00D1352D">
              <w:rPr>
                <w:rFonts w:ascii="SolaimanLipi" w:eastAsia="Times New Roman" w:hAnsi="SolaimanLipi" w:cs="SolaimanLipi"/>
                <w:b/>
                <w:bCs/>
                <w:sz w:val="21"/>
                <w:szCs w:val="21"/>
                <w:lang w:val="en-US" w:eastAsia="ko-KR"/>
              </w:rPr>
              <w:t xml:space="preserve">, </w:t>
            </w:r>
            <w:r w:rsidRPr="00D1352D">
              <w:rPr>
                <w:rFonts w:ascii="SolaimanLipi" w:eastAsia="Times New Roman" w:hAnsi="SolaimanLipi" w:cs="SolaimanLipi"/>
                <w:b/>
                <w:bCs/>
                <w:sz w:val="21"/>
                <w:szCs w:val="21"/>
                <w:cs/>
                <w:lang w:val="en-GB" w:eastAsia="ko-KR" w:bidi="as-IN"/>
              </w:rPr>
              <w:t>ধর্মীয় বা বিশ্বাসকেন্দ্রিক সমাজে সংঘটিত লঙ্ঘনগুলোর ক্ষেত্রে হস্তক্ষেপ করতে ব্যর্থ হয়।</w:t>
            </w:r>
            <w:r w:rsidRPr="00D1352D">
              <w:rPr>
                <w:rFonts w:ascii="SolaimanLipi" w:eastAsia="Times New Roman" w:hAnsi="SolaimanLipi" w:cs="SolaimanLipi"/>
                <w:b/>
                <w:bCs/>
                <w:sz w:val="21"/>
                <w:szCs w:val="21"/>
                <w:lang w:val="en-US" w:eastAsia="ko-KR"/>
              </w:rPr>
              <w:t xml:space="preserve"> </w:t>
            </w:r>
            <w:r w:rsidR="001E0C8A">
              <w:rPr>
                <w:rFonts w:ascii="SolaimanLipi" w:eastAsia="Times New Roman" w:hAnsi="SolaimanLipi" w:cs="SolaimanLipi"/>
                <w:b/>
                <w:bCs/>
                <w:sz w:val="21"/>
                <w:szCs w:val="21"/>
                <w:lang w:val="en-US" w:eastAsia="ko-KR"/>
              </w:rPr>
              <w:t xml:space="preserve"> </w:t>
            </w:r>
            <w:r w:rsidRPr="00CC6E39">
              <w:rPr>
                <w:rFonts w:ascii="SolaimanLipi" w:eastAsia="Times New Roman" w:hAnsi="SolaimanLipi" w:cs="SolaimanLipi"/>
                <w:sz w:val="21"/>
                <w:szCs w:val="21"/>
                <w:cs/>
                <w:lang w:val="en-GB" w:eastAsia="ko-KR" w:bidi="as-IN"/>
              </w:rPr>
              <w:t>নাদিয়া, জর্ডান দেশের ২২ বছর বয়সী একটি খ্রিস্টান মেয়ে এবং বিশ্ববিদ্যালয়ের ছাত্রী। সে</w:t>
            </w:r>
            <w:r w:rsidRP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তার সহপাঠী মুসলমান</w:t>
            </w:r>
            <w:r w:rsidRP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একটি ছেলের প্রেমে পড়েছিল।</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তার পরিবার জানতে পেরে তাকে বাড়ি থেকে বের হতে দিতে অস্বীকার করে এবং তার উপর নির্যাতন চালায়।</w:t>
            </w:r>
            <w:r w:rsidRPr="00CC6E39">
              <w:rPr>
                <w:rFonts w:ascii="SolaimanLipi" w:eastAsia="Times New Roman" w:hAnsi="SolaimanLipi" w:cs="SolaimanLipi"/>
                <w:sz w:val="21"/>
                <w:szCs w:val="21"/>
                <w:lang w:val="en-US" w:eastAsia="ko-KR"/>
              </w:rPr>
              <w:t xml:space="preserve"> </w:t>
            </w:r>
            <w:r w:rsidR="00CC6E39">
              <w:rPr>
                <w:rFonts w:ascii="SolaimanLipi" w:eastAsia="Times New Roman" w:hAnsi="SolaimanLipi" w:cs="SolaimanLipi"/>
                <w:sz w:val="21"/>
                <w:szCs w:val="21"/>
                <w:lang w:val="en-US" w:eastAsia="ko-KR"/>
              </w:rPr>
              <w:t xml:space="preserve"> </w:t>
            </w:r>
            <w:r w:rsidRPr="00CC6E39">
              <w:rPr>
                <w:rFonts w:ascii="SolaimanLipi" w:eastAsia="Times New Roman" w:hAnsi="SolaimanLipi" w:cs="SolaimanLipi"/>
                <w:sz w:val="21"/>
                <w:szCs w:val="21"/>
                <w:cs/>
                <w:lang w:val="en-GB" w:eastAsia="ko-KR" w:bidi="as-IN"/>
              </w:rPr>
              <w:t>নাদিয়া পালিয়ে যেতে সক্ষম হয় কিন্তু দুই মাস পর তার বাবা তাকে খুঁজে বের করে হত্যা করে।</w:t>
            </w:r>
            <w:r w:rsidR="00CC6E39">
              <w:rPr>
                <w:rFonts w:ascii="SolaimanLipi" w:eastAsia="Times New Roman" w:hAnsi="SolaimanLipi" w:cs="SolaimanLipi" w:hint="cs"/>
                <w:sz w:val="21"/>
                <w:szCs w:val="21"/>
                <w:cs/>
                <w:lang w:val="en-GB" w:eastAsia="ko-KR" w:bidi="as-IN"/>
              </w:rPr>
              <w:t xml:space="preserve"> </w:t>
            </w:r>
            <w:r w:rsidRPr="00CC6E39">
              <w:rPr>
                <w:rFonts w:ascii="SolaimanLipi" w:eastAsia="Times New Roman" w:hAnsi="SolaimanLipi" w:cs="SolaimanLipi"/>
                <w:sz w:val="21"/>
                <w:szCs w:val="21"/>
                <w:cs/>
                <w:lang w:val="en-GB" w:eastAsia="ko-KR" w:bidi="as-IN"/>
              </w:rPr>
              <w:t>আদালত তার 'সম্মান' বা মর্যাদা দ্বারা প্ররোচিত হত্যার অভিসন্ধিকে একটি সহনীয় ঘটনা বলে বিবেচনা করে কারাগারে না পাঠানোর সিদ্ধান্ত নেয়।</w:t>
            </w:r>
            <w:r w:rsidR="002F6738">
              <w:rPr>
                <w:rFonts w:ascii="SolaimanLipi" w:eastAsia="Times New Roman" w:hAnsi="SolaimanLipi" w:cs="SolaimanLipi"/>
                <w:sz w:val="21"/>
                <w:szCs w:val="21"/>
                <w:lang w:val="en-GB" w:eastAsia="ko-KR" w:bidi="as-IN"/>
              </w:rPr>
              <w:t xml:space="preserve"> </w:t>
            </w:r>
            <w:r w:rsidR="002F6738" w:rsidRPr="00247B31">
              <w:rPr>
                <w:rStyle w:val="FootnoteReference"/>
                <w:rFonts w:asciiTheme="majorHAnsi" w:eastAsia="Times New Roman" w:hAnsiTheme="majorHAnsi" w:cstheme="majorHAnsi"/>
                <w:sz w:val="21"/>
                <w:szCs w:val="21"/>
                <w:cs/>
                <w:lang w:val="en-GB" w:eastAsia="ko-KR" w:bidi="as-IN"/>
              </w:rPr>
              <w:footnoteReference w:id="20"/>
            </w:r>
          </w:p>
        </w:tc>
      </w:tr>
    </w:tbl>
    <w:p w14:paraId="1D63A61F" w14:textId="77777777" w:rsidR="00CC6B5C" w:rsidRPr="0053390E" w:rsidRDefault="00CC6B5C">
      <w:pPr>
        <w:rPr>
          <w:rFonts w:ascii="SolaimanLipi" w:hAnsi="SolaimanLipi" w:cs="SolaimanLipi"/>
          <w:lang w:val="en-US"/>
        </w:rPr>
      </w:pPr>
    </w:p>
    <w:p w14:paraId="12E8A6D1" w14:textId="0B70E764" w:rsidR="004933F5" w:rsidRPr="0053390E" w:rsidRDefault="004933F5">
      <w:pPr>
        <w:rPr>
          <w:rFonts w:ascii="SolaimanLipi" w:hAnsi="SolaimanLipi" w:cs="SolaimanLipi"/>
          <w:lang w:val="en-US"/>
        </w:rPr>
      </w:pPr>
    </w:p>
    <w:p w14:paraId="69AD2EAA" w14:textId="77777777" w:rsidR="00311B54" w:rsidRPr="007B6B24" w:rsidRDefault="00311B54">
      <w:pPr>
        <w:rPr>
          <w:lang w:val="en-US"/>
        </w:rPr>
      </w:pPr>
      <w:r w:rsidRPr="007B6B24">
        <w:rPr>
          <w:lang w:val="en-US"/>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461BD0" w:rsidRPr="0053390E" w14:paraId="440F757F" w14:textId="77777777" w:rsidTr="00BC7B5F">
        <w:trPr>
          <w:trHeight w:val="397"/>
        </w:trPr>
        <w:tc>
          <w:tcPr>
            <w:tcW w:w="2268" w:type="dxa"/>
            <w:tcBorders>
              <w:top w:val="nil"/>
              <w:bottom w:val="nil"/>
              <w:right w:val="nil"/>
            </w:tcBorders>
            <w:shd w:val="clear" w:color="auto" w:fill="auto"/>
          </w:tcPr>
          <w:p w14:paraId="02545235" w14:textId="0AF4BAC1" w:rsidR="00461BD0" w:rsidRPr="0053390E" w:rsidRDefault="00461BD0" w:rsidP="00BC7B5F">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center"/>
          </w:tcPr>
          <w:p w14:paraId="77E26A28" w14:textId="77777777" w:rsidR="00461BD0" w:rsidRPr="0053390E" w:rsidRDefault="004E50A4" w:rsidP="00BC7B5F">
            <w:pPr>
              <w:ind w:left="-112" w:right="-152"/>
              <w:textAlignment w:val="baseline"/>
              <w:rPr>
                <w:rFonts w:ascii="SolaimanLipi" w:eastAsia="Times New Roman" w:hAnsi="SolaimanLipi" w:cs="SolaimanLipi"/>
                <w:b/>
                <w:bCs/>
                <w:sz w:val="21"/>
                <w:szCs w:val="21"/>
                <w:lang w:val="en-US" w:eastAsia="ko-KR"/>
              </w:rPr>
            </w:pPr>
            <w:proofErr w:type="spellStart"/>
            <w:r w:rsidRPr="0053390E">
              <w:rPr>
                <w:rFonts w:ascii="SolaimanLipi" w:eastAsia="Times New Roman" w:hAnsi="SolaimanLipi" w:cs="SolaimanLipi"/>
                <w:b/>
                <w:bCs/>
                <w:sz w:val="21"/>
                <w:szCs w:val="21"/>
                <w:lang w:val="en-US" w:eastAsia="ko-KR"/>
              </w:rPr>
              <w:t>উপসংহার</w:t>
            </w:r>
            <w:proofErr w:type="spellEnd"/>
          </w:p>
        </w:tc>
      </w:tr>
      <w:tr w:rsidR="00461BD0" w:rsidRPr="004D15A2" w14:paraId="519410CF" w14:textId="77777777" w:rsidTr="00BC7B5F">
        <w:trPr>
          <w:trHeight w:val="93"/>
        </w:trPr>
        <w:tc>
          <w:tcPr>
            <w:tcW w:w="2268" w:type="dxa"/>
            <w:tcBorders>
              <w:top w:val="nil"/>
              <w:bottom w:val="nil"/>
              <w:right w:val="nil"/>
            </w:tcBorders>
            <w:shd w:val="clear" w:color="auto" w:fill="auto"/>
          </w:tcPr>
          <w:p w14:paraId="567FD92E" w14:textId="6A44015F"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77E501F7" wp14:editId="1F6547C1">
                  <wp:extent cx="1143000" cy="635000"/>
                  <wp:effectExtent l="0" t="0" r="0" b="0"/>
                  <wp:docPr id="1771356573" name="Bildobjekt 29" descr="En bild som visar clipart, tecknad serie, skiss,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56573" name="Bildobjekt 29" descr="En bild som visar clipart, tecknad serie, skiss, design&#10;&#10;Automatiskt genererad beskrivni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single" w:sz="4" w:space="0" w:color="auto"/>
              <w:left w:val="nil"/>
            </w:tcBorders>
            <w:shd w:val="clear" w:color="auto" w:fill="auto"/>
          </w:tcPr>
          <w:p w14:paraId="01BB9D4B" w14:textId="77777777" w:rsidR="00461BD0" w:rsidRPr="0053390E" w:rsidRDefault="00461BD0" w:rsidP="007216E0">
            <w:pPr>
              <w:ind w:left="-112"/>
              <w:textAlignment w:val="baseline"/>
              <w:rPr>
                <w:rFonts w:ascii="SolaimanLipi" w:eastAsia="Times New Roman" w:hAnsi="SolaimanLipi" w:cs="SolaimanLipi"/>
                <w:sz w:val="21"/>
                <w:szCs w:val="21"/>
                <w:lang w:val="en-US" w:eastAsia="ko-KR"/>
              </w:rPr>
            </w:pPr>
          </w:p>
          <w:p w14:paraId="501516B7" w14:textId="398CBC96" w:rsidR="00D1352D" w:rsidRPr="00D1352D" w:rsidRDefault="00D1352D" w:rsidP="00311B54">
            <w:pPr>
              <w:ind w:left="-102"/>
              <w:textAlignment w:val="baseline"/>
              <w:rPr>
                <w:rFonts w:ascii="SolaimanLipi" w:eastAsia="Times New Roman" w:hAnsi="SolaimanLipi" w:cs="SolaimanLipi"/>
                <w:sz w:val="21"/>
                <w:szCs w:val="21"/>
                <w:cs/>
                <w:lang w:val="en-US" w:eastAsia="ko-KR"/>
              </w:rPr>
            </w:pPr>
            <w:r w:rsidRPr="00D1352D">
              <w:rPr>
                <w:rFonts w:ascii="SolaimanLipi" w:eastAsia="Times New Roman" w:hAnsi="SolaimanLipi" w:cs="SolaimanLipi"/>
                <w:sz w:val="21"/>
                <w:szCs w:val="21"/>
                <w:cs/>
                <w:lang w:val="en-US" w:eastAsia="ko-KR" w:bidi="as-IN"/>
              </w:rPr>
              <w:t>এই উপস্থাপনায় আমরা সরকার এবং সমাজের মানুষদের দ্বারা সংঘটিত বৈষম্য, সীমাবদ্ধতা এবং সহিংসতার দিকে দৃষ্টি দিয়েছি।</w:t>
            </w:r>
            <w:r w:rsidRPr="00D1352D">
              <w:rPr>
                <w:rFonts w:ascii="SolaimanLipi" w:eastAsia="Times New Roman" w:hAnsi="SolaimanLipi" w:cs="SolaimanLipi"/>
                <w:sz w:val="21"/>
                <w:szCs w:val="21"/>
                <w:lang w:val="en-US" w:eastAsia="ko-KR"/>
              </w:rPr>
              <w:t xml:space="preserve"> </w:t>
            </w:r>
            <w:r w:rsidR="00311B54">
              <w:rPr>
                <w:rFonts w:ascii="SolaimanLipi" w:eastAsia="Times New Roman" w:hAnsi="SolaimanLipi" w:cs="SolaimanLipi"/>
                <w:sz w:val="21"/>
                <w:szCs w:val="21"/>
                <w:lang w:val="en-US" w:eastAsia="ko-KR"/>
              </w:rPr>
              <w:t xml:space="preserve"> </w:t>
            </w:r>
            <w:r w:rsidRPr="00D1352D">
              <w:rPr>
                <w:rFonts w:ascii="SolaimanLipi" w:eastAsia="Times New Roman" w:hAnsi="SolaimanLipi" w:cs="SolaimanLipi"/>
                <w:sz w:val="21"/>
                <w:szCs w:val="21"/>
                <w:cs/>
                <w:lang w:val="en-US" w:eastAsia="ko-KR" w:bidi="as-IN"/>
              </w:rPr>
              <w:t>জনগণকে রক্ষা করতে রাষ্ট্রীয় ব্যর্থতার উপরও আলোকপাত করেছি।</w:t>
            </w:r>
          </w:p>
          <w:p w14:paraId="29248EBB" w14:textId="77777777" w:rsidR="00461BD0" w:rsidRDefault="00D1352D" w:rsidP="00311B54">
            <w:pPr>
              <w:ind w:left="-112" w:firstLine="259"/>
              <w:rPr>
                <w:rFonts w:ascii="SolaimanLipi" w:eastAsia="Times New Roman" w:hAnsi="SolaimanLipi" w:cs="SolaimanLipi"/>
                <w:sz w:val="21"/>
                <w:szCs w:val="21"/>
                <w:cs/>
                <w:lang w:val="en-US" w:eastAsia="ko-KR" w:bidi="as-IN"/>
              </w:rPr>
            </w:pPr>
            <w:r w:rsidRPr="00D1352D">
              <w:rPr>
                <w:rFonts w:ascii="SolaimanLipi" w:eastAsia="Times New Roman" w:hAnsi="SolaimanLipi" w:cs="SolaimanLipi"/>
                <w:sz w:val="21"/>
                <w:szCs w:val="21"/>
                <w:cs/>
                <w:lang w:val="en-US" w:eastAsia="ko-KR" w:bidi="as-IN"/>
              </w:rPr>
              <w:t>আমরা যে গল্পগুলি শুনেছি তা থেকে আমরা কয়েকটি সিদ্ধান্তে উপনীত হতে পারি:</w:t>
            </w:r>
          </w:p>
          <w:p w14:paraId="54155614" w14:textId="77777777" w:rsidR="00FC6E26" w:rsidRPr="0053390E" w:rsidRDefault="00FC6E26" w:rsidP="00311B54">
            <w:pPr>
              <w:ind w:left="-112" w:firstLine="259"/>
              <w:rPr>
                <w:rFonts w:ascii="SolaimanLipi" w:eastAsia="Times New Roman" w:hAnsi="SolaimanLipi" w:cs="SolaimanLipi"/>
                <w:sz w:val="21"/>
                <w:szCs w:val="21"/>
                <w:lang w:val="en-GB" w:eastAsia="ko-KR"/>
              </w:rPr>
            </w:pPr>
          </w:p>
        </w:tc>
      </w:tr>
      <w:tr w:rsidR="00461BD0" w:rsidRPr="00E54014" w14:paraId="723938DB" w14:textId="77777777" w:rsidTr="00BC7B5F">
        <w:trPr>
          <w:trHeight w:val="93"/>
        </w:trPr>
        <w:tc>
          <w:tcPr>
            <w:tcW w:w="2268" w:type="dxa"/>
            <w:tcBorders>
              <w:top w:val="nil"/>
              <w:bottom w:val="nil"/>
              <w:right w:val="nil"/>
            </w:tcBorders>
            <w:shd w:val="clear" w:color="auto" w:fill="auto"/>
          </w:tcPr>
          <w:p w14:paraId="4D33E142" w14:textId="7BFDF8C1"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7B8C5B59" wp14:editId="0ACE176C">
                  <wp:extent cx="1143000" cy="635000"/>
                  <wp:effectExtent l="0" t="0" r="0" b="0"/>
                  <wp:docPr id="1870907874" name="Bildobjekt 30" descr="En bild som visar text, visitkort, tecknad serie,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07874" name="Bildobjekt 30" descr="En bild som visar text, visitkort, tecknad serie, illustration&#10;&#10;Automatiskt genererad beskrivni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5A557618" w14:textId="77777777" w:rsidR="00461BD0" w:rsidRPr="0053390E" w:rsidRDefault="00461BD0" w:rsidP="007216E0">
            <w:pPr>
              <w:pStyle w:val="ListParagraph"/>
              <w:ind w:left="172"/>
              <w:textAlignment w:val="baseline"/>
              <w:rPr>
                <w:rFonts w:ascii="SolaimanLipi" w:eastAsia="Times New Roman" w:hAnsi="SolaimanLipi" w:cs="SolaimanLipi"/>
                <w:sz w:val="21"/>
                <w:szCs w:val="21"/>
                <w:lang w:val="en-US" w:eastAsia="ko-KR"/>
              </w:rPr>
            </w:pPr>
          </w:p>
          <w:p w14:paraId="1BA05DBF" w14:textId="77777777" w:rsidR="00461BD0" w:rsidRPr="0053390E" w:rsidRDefault="00D1352D" w:rsidP="004E50A4">
            <w:pPr>
              <w:pStyle w:val="ListParagraph"/>
              <w:numPr>
                <w:ilvl w:val="0"/>
                <w:numId w:val="11"/>
              </w:numPr>
              <w:rPr>
                <w:rFonts w:ascii="SolaimanLipi" w:eastAsia="Times New Roman" w:hAnsi="SolaimanLipi" w:cs="SolaimanLipi"/>
                <w:sz w:val="21"/>
                <w:szCs w:val="21"/>
                <w:lang w:val="en-US"/>
              </w:rPr>
            </w:pPr>
            <w:r w:rsidRPr="00D1352D">
              <w:rPr>
                <w:rFonts w:ascii="SolaimanLipi" w:eastAsia="Times New Roman" w:hAnsi="SolaimanLipi" w:cs="SolaimanLipi"/>
                <w:sz w:val="21"/>
                <w:szCs w:val="21"/>
                <w:cs/>
                <w:lang w:val="en-US" w:eastAsia="ko-KR" w:bidi="as-IN"/>
              </w:rPr>
              <w:t>লঙ্ঘন সব ধরনের দেশেই ঘটে এবং সব ধর্ম ও বিশ্বাসের মানুষকে প্রভাবিত করে। বিভিন্ন প্রেক্ষাপটে পার্থক্য কেবল কে প্রভাবিত হচ্ছে, লঙ্ঘনের ব্যাপকতা কেমন, কতোটা ঘন ঘন ঘটছে, কতোটা গুরুতর, এবং সরকার এই ধরনের লঙ্ঘনের সাথে কতোটা জড়িত।</w:t>
            </w:r>
          </w:p>
        </w:tc>
      </w:tr>
      <w:tr w:rsidR="00461BD0" w:rsidRPr="00E54014" w14:paraId="70B5F6D0" w14:textId="77777777" w:rsidTr="00BC7B5F">
        <w:trPr>
          <w:trHeight w:val="93"/>
        </w:trPr>
        <w:tc>
          <w:tcPr>
            <w:tcW w:w="2268" w:type="dxa"/>
            <w:tcBorders>
              <w:top w:val="nil"/>
              <w:bottom w:val="nil"/>
              <w:right w:val="nil"/>
            </w:tcBorders>
            <w:shd w:val="clear" w:color="auto" w:fill="auto"/>
          </w:tcPr>
          <w:p w14:paraId="18472CE9" w14:textId="2D814F29"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316404AE" wp14:editId="41FC657C">
                  <wp:extent cx="1143000" cy="635000"/>
                  <wp:effectExtent l="0" t="0" r="0" b="0"/>
                  <wp:docPr id="1335046854" name="Bildobjekt 31" descr="En bild som visar skiss, rita, clipart,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46854" name="Bildobjekt 31" descr="En bild som visar skiss, rita, clipart, tecknad serie&#10;&#10;Automatiskt genererad beskrivni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7D92AA27" w14:textId="77777777" w:rsidR="00461BD0" w:rsidRPr="0053390E" w:rsidRDefault="00461BD0" w:rsidP="007216E0">
            <w:pPr>
              <w:pStyle w:val="ListParagraph"/>
              <w:ind w:left="172"/>
              <w:textAlignment w:val="baseline"/>
              <w:rPr>
                <w:rFonts w:ascii="SolaimanLipi" w:eastAsia="Times New Roman" w:hAnsi="SolaimanLipi" w:cs="SolaimanLipi"/>
                <w:sz w:val="21"/>
                <w:szCs w:val="21"/>
                <w:lang w:val="en-US" w:eastAsia="ko-KR"/>
              </w:rPr>
            </w:pPr>
          </w:p>
          <w:p w14:paraId="7E968D41" w14:textId="77777777" w:rsidR="00461BD0" w:rsidRPr="0053390E" w:rsidRDefault="00D1352D" w:rsidP="004E50A4">
            <w:pPr>
              <w:pStyle w:val="ListParagraph"/>
              <w:numPr>
                <w:ilvl w:val="0"/>
                <w:numId w:val="11"/>
              </w:numPr>
              <w:rPr>
                <w:rFonts w:ascii="SolaimanLipi" w:eastAsia="Times New Roman" w:hAnsi="SolaimanLipi" w:cs="SolaimanLipi"/>
                <w:sz w:val="21"/>
                <w:szCs w:val="21"/>
                <w:lang w:val="en-US"/>
              </w:rPr>
            </w:pPr>
            <w:r w:rsidRPr="00D1352D">
              <w:rPr>
                <w:rFonts w:ascii="SolaimanLipi" w:eastAsia="Times New Roman" w:hAnsi="SolaimanLipi" w:cs="SolaimanLipi"/>
                <w:sz w:val="21"/>
                <w:szCs w:val="21"/>
                <w:cs/>
                <w:lang w:val="en-GB" w:eastAsia="ko-KR" w:bidi="as-IN"/>
              </w:rPr>
              <w:t>বিভিন্ন ধরনের আইন এবং সরকারী নীতি অধিকার লঙ্ঘনের জন্য দায়ী হতে পারে।</w:t>
            </w:r>
          </w:p>
        </w:tc>
      </w:tr>
      <w:tr w:rsidR="00461BD0" w:rsidRPr="00E54014" w14:paraId="1BBE0CEF" w14:textId="77777777" w:rsidTr="00BC7B5F">
        <w:trPr>
          <w:trHeight w:val="93"/>
        </w:trPr>
        <w:tc>
          <w:tcPr>
            <w:tcW w:w="2268" w:type="dxa"/>
            <w:tcBorders>
              <w:top w:val="nil"/>
              <w:bottom w:val="nil"/>
              <w:right w:val="nil"/>
            </w:tcBorders>
            <w:shd w:val="clear" w:color="auto" w:fill="auto"/>
          </w:tcPr>
          <w:p w14:paraId="0FCA81AD" w14:textId="77777777" w:rsidR="00461BD0" w:rsidRPr="0053390E" w:rsidRDefault="00461BD0" w:rsidP="00BC7B5F">
            <w:pPr>
              <w:pStyle w:val="paragraph"/>
              <w:spacing w:before="0" w:beforeAutospacing="0" w:after="0" w:afterAutospacing="0"/>
              <w:textAlignment w:val="baseline"/>
              <w:rPr>
                <w:rStyle w:val="normaltextrun"/>
                <w:rFonts w:ascii="SolaimanLipi" w:hAnsi="SolaimanLipi" w:cs="SolaimanLipi"/>
                <w:sz w:val="21"/>
                <w:szCs w:val="21"/>
                <w:lang w:val="en-GB"/>
              </w:rPr>
            </w:pPr>
          </w:p>
          <w:p w14:paraId="66DD83EA" w14:textId="21AFAA86" w:rsidR="00461BD0"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09A95648" wp14:editId="3D2B522D">
                  <wp:extent cx="1143000" cy="635000"/>
                  <wp:effectExtent l="0" t="0" r="0" b="0"/>
                  <wp:docPr id="1498776642" name="Bildobjekt 32" descr="En bild som visar rita, skiss, tecknad serie, Linje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76642" name="Bildobjekt 32" descr="En bild som visar rita, skiss, tecknad serie, Linjekonst&#10;&#10;Automatiskt genererad beskrivni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5B1A9F71" w14:textId="77777777" w:rsidR="00461BD0" w:rsidRPr="0053390E" w:rsidRDefault="00461BD0" w:rsidP="007216E0">
            <w:pPr>
              <w:pStyle w:val="ListParagraph"/>
              <w:ind w:left="172"/>
              <w:textAlignment w:val="baseline"/>
              <w:rPr>
                <w:rFonts w:ascii="SolaimanLipi" w:eastAsia="Times New Roman" w:hAnsi="SolaimanLipi" w:cs="SolaimanLipi"/>
                <w:sz w:val="21"/>
                <w:szCs w:val="21"/>
                <w:lang w:val="en-US" w:eastAsia="ko-KR"/>
              </w:rPr>
            </w:pPr>
          </w:p>
          <w:p w14:paraId="340E1811" w14:textId="0D5149F9" w:rsidR="00461BD0" w:rsidRPr="0053390E" w:rsidRDefault="00D1352D" w:rsidP="00311B54">
            <w:pPr>
              <w:pStyle w:val="ListParagraph"/>
              <w:numPr>
                <w:ilvl w:val="0"/>
                <w:numId w:val="10"/>
              </w:numPr>
              <w:ind w:left="170" w:hanging="249"/>
              <w:textAlignment w:val="baseline"/>
              <w:rPr>
                <w:rFonts w:ascii="SolaimanLipi" w:eastAsia="Times New Roman" w:hAnsi="SolaimanLipi" w:cs="SolaimanLipi"/>
                <w:sz w:val="21"/>
                <w:szCs w:val="21"/>
                <w:lang w:val="en-US"/>
              </w:rPr>
            </w:pPr>
            <w:r w:rsidRPr="00D1352D">
              <w:rPr>
                <w:rFonts w:ascii="SolaimanLipi" w:eastAsia="Times New Roman" w:hAnsi="SolaimanLipi" w:cs="SolaimanLipi"/>
                <w:sz w:val="21"/>
                <w:szCs w:val="21"/>
                <w:cs/>
                <w:lang w:val="en-US" w:eastAsia="ko-KR" w:bidi="as-IN"/>
              </w:rPr>
              <w:t>সাধারণত, সংখ্যালঘুরা সবচেয়ে বেশি ক্ষতিগ্রস্ত হয়, সেইসঙ্গে সংখ্যাগরিষ্ঠদের মধ্যে যারা ভিন্নধারার চিন্তা করে তারাও।</w:t>
            </w:r>
            <w:r w:rsidRPr="00D1352D">
              <w:rPr>
                <w:rFonts w:ascii="SolaimanLipi" w:eastAsia="Times New Roman" w:hAnsi="SolaimanLipi" w:cs="SolaimanLipi"/>
                <w:sz w:val="21"/>
                <w:szCs w:val="21"/>
                <w:lang w:val="en-US" w:eastAsia="ko-KR"/>
              </w:rPr>
              <w:t xml:space="preserve"> </w:t>
            </w:r>
            <w:r w:rsidR="00311B54">
              <w:rPr>
                <w:rFonts w:ascii="SolaimanLipi" w:eastAsia="Times New Roman" w:hAnsi="SolaimanLipi" w:cs="SolaimanLipi"/>
                <w:sz w:val="21"/>
                <w:szCs w:val="21"/>
                <w:lang w:val="en-US" w:eastAsia="ko-KR"/>
              </w:rPr>
              <w:t xml:space="preserve"> </w:t>
            </w:r>
            <w:r w:rsidRPr="00D1352D">
              <w:rPr>
                <w:rFonts w:ascii="SolaimanLipi" w:eastAsia="Times New Roman" w:hAnsi="SolaimanLipi" w:cs="SolaimanLipi"/>
                <w:sz w:val="21"/>
                <w:szCs w:val="21"/>
                <w:cs/>
                <w:lang w:val="en-US" w:eastAsia="ko-KR" w:bidi="as-IN"/>
              </w:rPr>
              <w:t>তবে সংখ্যাগরিষ্ঠ সমাজগুলোও লঙ্ঘনের দ্বারা ক্ষতিগ্রস্ত হতে পারে - বিশেষ করে জঙ্গী সহিংসতার দ্বারা।</w:t>
            </w:r>
          </w:p>
        </w:tc>
      </w:tr>
      <w:tr w:rsidR="001B166F" w:rsidRPr="004D15A2" w14:paraId="5262DBC7" w14:textId="77777777" w:rsidTr="00BC7B5F">
        <w:trPr>
          <w:trHeight w:val="93"/>
        </w:trPr>
        <w:tc>
          <w:tcPr>
            <w:tcW w:w="2268" w:type="dxa"/>
            <w:tcBorders>
              <w:top w:val="nil"/>
              <w:bottom w:val="nil"/>
              <w:right w:val="nil"/>
            </w:tcBorders>
            <w:shd w:val="clear" w:color="auto" w:fill="auto"/>
          </w:tcPr>
          <w:p w14:paraId="41AD8EB4" w14:textId="77777777" w:rsidR="001B166F" w:rsidRDefault="001B166F" w:rsidP="00BC7B5F">
            <w:pPr>
              <w:pStyle w:val="paragraph"/>
              <w:spacing w:before="0" w:beforeAutospacing="0" w:after="0" w:afterAutospacing="0"/>
              <w:textAlignment w:val="baseline"/>
              <w:rPr>
                <w:rStyle w:val="normaltextrun"/>
                <w:rFonts w:ascii="SolaimanLipi" w:hAnsi="SolaimanLipi" w:cs="SolaimanLipi"/>
                <w:sz w:val="21"/>
                <w:szCs w:val="21"/>
                <w:lang w:val="en-GB"/>
              </w:rPr>
            </w:pPr>
          </w:p>
          <w:p w14:paraId="3820658C" w14:textId="79016EB8" w:rsidR="001B166F" w:rsidRPr="0053390E" w:rsidRDefault="0098726E" w:rsidP="00BC7B5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13022E62" wp14:editId="7B887632">
                  <wp:extent cx="1143000" cy="635000"/>
                  <wp:effectExtent l="0" t="0" r="0" b="0"/>
                  <wp:docPr id="1903717965" name="Bildobjekt 33" descr="En bild som visar illustration, däggdjur, rita,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17965" name="Bildobjekt 33" descr="En bild som visar illustration, däggdjur, rita, tecknad serie&#10;&#10;Automatiskt genererad beskrivni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36EC1FE2" w14:textId="77777777" w:rsidR="001B166F" w:rsidRPr="001B166F" w:rsidRDefault="001B166F" w:rsidP="001B166F">
            <w:pPr>
              <w:ind w:left="-71"/>
              <w:textAlignment w:val="baseline"/>
              <w:rPr>
                <w:rFonts w:ascii="SolaimanLipi" w:eastAsia="Times New Roman" w:hAnsi="SolaimanLipi" w:cs="SolaimanLipi"/>
                <w:sz w:val="21"/>
                <w:szCs w:val="21"/>
                <w:cs/>
                <w:lang w:val="en-US" w:eastAsia="ko-KR"/>
              </w:rPr>
            </w:pPr>
          </w:p>
          <w:p w14:paraId="4DE4822D" w14:textId="2D5BD44C" w:rsidR="001B166F" w:rsidRPr="0053390E" w:rsidRDefault="001B166F" w:rsidP="001B166F">
            <w:pPr>
              <w:pStyle w:val="ListParagraph"/>
              <w:numPr>
                <w:ilvl w:val="0"/>
                <w:numId w:val="13"/>
              </w:numPr>
              <w:ind w:left="289"/>
              <w:textAlignment w:val="baseline"/>
              <w:rPr>
                <w:rFonts w:ascii="SolaimanLipi" w:eastAsia="Times New Roman" w:hAnsi="SolaimanLipi" w:cs="SolaimanLipi"/>
                <w:sz w:val="21"/>
                <w:szCs w:val="21"/>
                <w:lang w:val="en-US" w:eastAsia="ko-KR"/>
              </w:rPr>
            </w:pPr>
            <w:r w:rsidRPr="00311B54">
              <w:rPr>
                <w:rFonts w:ascii="SolaimanLipi" w:eastAsia="Times New Roman" w:hAnsi="SolaimanLipi" w:cs="SolaimanLipi"/>
                <w:sz w:val="21"/>
                <w:szCs w:val="21"/>
                <w:cs/>
                <w:lang w:val="en-US" w:eastAsia="ko-KR" w:bidi="as-IN"/>
              </w:rPr>
              <w:t>আমরা যে গল্পগুলি শুনেছি সেগুলি থেকে দেখা যায় যে</w:t>
            </w:r>
            <w:r w:rsidRPr="00311B54">
              <w:rPr>
                <w:rFonts w:ascii="SolaimanLipi" w:eastAsia="Times New Roman" w:hAnsi="SolaimanLipi" w:cs="SolaimanLipi"/>
                <w:sz w:val="21"/>
                <w:szCs w:val="21"/>
                <w:lang w:val="en-US" w:eastAsia="ko-KR" w:bidi="as-IN"/>
              </w:rPr>
              <w:t>,</w:t>
            </w:r>
            <w:r w:rsidRPr="00311B54">
              <w:rPr>
                <w:rFonts w:ascii="SolaimanLipi" w:eastAsia="Times New Roman" w:hAnsi="SolaimanLipi" w:cs="SolaimanLipi"/>
                <w:sz w:val="21"/>
                <w:szCs w:val="21"/>
                <w:cs/>
                <w:lang w:val="en-US" w:eastAsia="ko-KR" w:bidi="as-IN"/>
              </w:rPr>
              <w:t xml:space="preserve"> ধর্ম বা বিশ্বাসের স্বাধীনতার লঙ্ঘনগুলি কীভাবে অন্যান্য অধিকারের লঙ্ঘনকেও জড়িত করে - যেমন,  শিক্ষার অধিকার বা বিবাহের অধিকার বা জীবন যাপনের অধিকার। ঘৃণাত্মক অপরাধ, জোরপূর্বক বিবাহ, সম্মান বা মর্যাদা দ্বারা প্ররোচিত হত্যা, জোরপূর্বক বন্ধ্যাকরণ থেকে শুরু করে পুরুষ এবং নারীদের উপর কীভাবে পৃথক ধরনের প্রভাব পরে তা অনেক গল্পতেই আমরা দেখতে পেয়েছি।</w:t>
            </w:r>
          </w:p>
        </w:tc>
      </w:tr>
      <w:tr w:rsidR="001B166F" w:rsidRPr="004D15A2" w14:paraId="4A904FBE" w14:textId="77777777" w:rsidTr="00BC7B5F">
        <w:trPr>
          <w:trHeight w:val="93"/>
        </w:trPr>
        <w:tc>
          <w:tcPr>
            <w:tcW w:w="2268" w:type="dxa"/>
            <w:tcBorders>
              <w:top w:val="nil"/>
              <w:bottom w:val="nil"/>
              <w:right w:val="nil"/>
            </w:tcBorders>
            <w:shd w:val="clear" w:color="auto" w:fill="auto"/>
          </w:tcPr>
          <w:p w14:paraId="2A8DB64F" w14:textId="77777777" w:rsidR="001B166F" w:rsidRDefault="001B166F" w:rsidP="001B166F">
            <w:pPr>
              <w:pStyle w:val="paragraph"/>
              <w:spacing w:before="0" w:beforeAutospacing="0" w:after="0" w:afterAutospacing="0"/>
              <w:textAlignment w:val="baseline"/>
              <w:rPr>
                <w:rStyle w:val="normaltextrun"/>
                <w:rFonts w:ascii="SolaimanLipi" w:hAnsi="SolaimanLipi" w:cs="SolaimanLipi"/>
                <w:sz w:val="21"/>
                <w:szCs w:val="21"/>
                <w:lang w:val="en-GB"/>
              </w:rPr>
            </w:pPr>
          </w:p>
          <w:p w14:paraId="0E6FD776" w14:textId="0182D184" w:rsidR="001B166F" w:rsidRDefault="0098726E" w:rsidP="001B166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767EF128" wp14:editId="748DB5E8">
                  <wp:extent cx="1143000" cy="635000"/>
                  <wp:effectExtent l="0" t="0" r="0" b="0"/>
                  <wp:docPr id="1537160285" name="Bildobjekt 34" descr="En bild som visar skiss, rita, Linjekons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60285" name="Bildobjekt 34" descr="En bild som visar skiss, rita, Linjekonst, clipart&#10;&#10;Automatiskt genererad beskrivni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38938B9C" w14:textId="77777777" w:rsidR="001B166F" w:rsidRPr="001B166F" w:rsidRDefault="001B166F" w:rsidP="001B166F">
            <w:pPr>
              <w:ind w:left="-71"/>
              <w:textAlignment w:val="baseline"/>
              <w:rPr>
                <w:rFonts w:ascii="SolaimanLipi" w:eastAsia="Times New Roman" w:hAnsi="SolaimanLipi" w:cs="SolaimanLipi"/>
                <w:sz w:val="21"/>
                <w:szCs w:val="21"/>
                <w:cs/>
                <w:lang w:val="en-US" w:eastAsia="ko-KR"/>
              </w:rPr>
            </w:pPr>
          </w:p>
          <w:p w14:paraId="73A98CED" w14:textId="392FD42A" w:rsidR="001B166F" w:rsidRPr="001B166F" w:rsidRDefault="001B166F" w:rsidP="001B166F">
            <w:pPr>
              <w:pStyle w:val="ListParagraph"/>
              <w:numPr>
                <w:ilvl w:val="0"/>
                <w:numId w:val="13"/>
              </w:numPr>
              <w:ind w:left="289"/>
              <w:textAlignment w:val="baseline"/>
              <w:rPr>
                <w:rFonts w:ascii="SolaimanLipi" w:eastAsia="Times New Roman" w:hAnsi="SolaimanLipi" w:cs="SolaimanLipi"/>
                <w:sz w:val="21"/>
                <w:szCs w:val="21"/>
                <w:cs/>
                <w:lang w:val="en-US" w:eastAsia="ko-KR"/>
              </w:rPr>
            </w:pPr>
            <w:r w:rsidRPr="00311B54">
              <w:rPr>
                <w:rFonts w:ascii="SolaimanLipi" w:eastAsia="Times New Roman" w:hAnsi="SolaimanLipi" w:cs="SolaimanLipi"/>
                <w:sz w:val="21"/>
                <w:szCs w:val="21"/>
                <w:cs/>
                <w:lang w:val="en-US" w:eastAsia="ko-KR" w:bidi="as-IN"/>
              </w:rPr>
              <w:t>কয়েকটি গল্প থেকে জেনেছি যে</w:t>
            </w:r>
            <w:r w:rsidRPr="00311B54">
              <w:rPr>
                <w:rFonts w:ascii="SolaimanLipi" w:eastAsia="Times New Roman" w:hAnsi="SolaimanLipi" w:cs="SolaimanLipi"/>
                <w:sz w:val="21"/>
                <w:szCs w:val="21"/>
                <w:lang w:val="en-GB" w:eastAsia="ko-KR"/>
              </w:rPr>
              <w:t>,</w:t>
            </w:r>
            <w:r w:rsidRPr="00311B54">
              <w:rPr>
                <w:rFonts w:ascii="SolaimanLipi" w:eastAsia="Times New Roman" w:hAnsi="SolaimanLipi" w:cs="SolaimanLipi"/>
                <w:sz w:val="21"/>
                <w:szCs w:val="21"/>
                <w:cs/>
                <w:lang w:val="en-US" w:eastAsia="ko-KR" w:bidi="as-IN"/>
              </w:rPr>
              <w:t xml:space="preserve"> অধিকার লঙ্ঘন, লঙ্ঘন ঠেকাতে সরকারের ব্যর্থতা এবং সরকার দ্বারা সংঘট</w:t>
            </w:r>
            <w:r w:rsidRPr="00311B54">
              <w:rPr>
                <w:rFonts w:ascii="SolaimanLipi" w:eastAsia="Times New Roman" w:hAnsi="SolaimanLipi" w:cs="SolaimanLipi" w:hint="cs"/>
                <w:sz w:val="21"/>
                <w:szCs w:val="21"/>
                <w:cs/>
                <w:lang w:val="en-US" w:eastAsia="ko-KR" w:bidi="as-IN"/>
              </w:rPr>
              <w:t>িত</w:t>
            </w:r>
            <w:r w:rsidRPr="00311B54">
              <w:rPr>
                <w:rFonts w:ascii="SolaimanLipi" w:eastAsia="Times New Roman" w:hAnsi="SolaimanLipi" w:cs="SolaimanLipi"/>
                <w:sz w:val="21"/>
                <w:szCs w:val="21"/>
                <w:cs/>
                <w:lang w:val="en-US" w:eastAsia="ko-KR" w:bidi="as-IN"/>
              </w:rPr>
              <w:t xml:space="preserve"> </w:t>
            </w:r>
            <w:r w:rsidRPr="00311B54">
              <w:rPr>
                <w:rFonts w:ascii="SolaimanLipi" w:eastAsia="Times New Roman" w:hAnsi="SolaimanLipi" w:cs="SolaimanLipi" w:hint="cs"/>
                <w:sz w:val="21"/>
                <w:szCs w:val="21"/>
                <w:cs/>
                <w:lang w:val="en-US" w:eastAsia="ko-KR" w:bidi="as-IN"/>
              </w:rPr>
              <w:t>লঙ্ঘন</w:t>
            </w:r>
            <w:r w:rsidRPr="00311B54">
              <w:rPr>
                <w:rFonts w:ascii="SolaimanLipi" w:eastAsia="Times New Roman" w:hAnsi="SolaimanLipi" w:cs="SolaimanLipi"/>
                <w:sz w:val="21"/>
                <w:szCs w:val="21"/>
                <w:lang w:val="en-GB" w:eastAsia="ko-KR"/>
              </w:rPr>
              <w:t xml:space="preserve"> </w:t>
            </w:r>
            <w:r w:rsidRPr="00311B54">
              <w:rPr>
                <w:rFonts w:ascii="SolaimanLipi" w:eastAsia="Times New Roman" w:hAnsi="SolaimanLipi" w:cs="SolaimanLipi"/>
                <w:sz w:val="21"/>
                <w:szCs w:val="21"/>
                <w:cs/>
                <w:lang w:val="en-US" w:eastAsia="ko-KR" w:bidi="as-IN"/>
              </w:rPr>
              <w:t>কীভাবে একটি অন্যটিকে আরও জোড়ালো করে তুলে এবং একটি দুষ্টচক্রের সূচনা করে।</w:t>
            </w:r>
            <w:r w:rsidRPr="00311B54">
              <w:rPr>
                <w:rFonts w:ascii="Cambria" w:eastAsia="Times New Roman" w:hAnsi="Cambria" w:cs="Cambria"/>
                <w:sz w:val="21"/>
                <w:szCs w:val="21"/>
                <w:lang w:val="en-US" w:eastAsia="ko-KR"/>
              </w:rPr>
              <w:t> </w:t>
            </w:r>
            <w:r w:rsidRPr="00311B54">
              <w:rPr>
                <w:rFonts w:ascii="Cambria" w:eastAsia="Times New Roman" w:hAnsi="Cambria" w:cs="Cambria"/>
                <w:sz w:val="21"/>
                <w:szCs w:val="21"/>
                <w:lang w:val="en-GB" w:eastAsia="ko-KR"/>
              </w:rPr>
              <w:t> </w:t>
            </w:r>
          </w:p>
        </w:tc>
      </w:tr>
      <w:tr w:rsidR="001B166F" w:rsidRPr="00E54014" w14:paraId="2C76A6EB" w14:textId="77777777" w:rsidTr="00BC7B5F">
        <w:trPr>
          <w:trHeight w:val="93"/>
        </w:trPr>
        <w:tc>
          <w:tcPr>
            <w:tcW w:w="2268" w:type="dxa"/>
            <w:tcBorders>
              <w:top w:val="nil"/>
              <w:bottom w:val="nil"/>
              <w:right w:val="nil"/>
            </w:tcBorders>
            <w:shd w:val="clear" w:color="auto" w:fill="auto"/>
          </w:tcPr>
          <w:p w14:paraId="7DC1E097" w14:textId="77777777" w:rsidR="001B166F" w:rsidRPr="0053390E" w:rsidRDefault="001B166F" w:rsidP="001B166F">
            <w:pPr>
              <w:pStyle w:val="paragraph"/>
              <w:spacing w:before="0" w:beforeAutospacing="0" w:after="0" w:afterAutospacing="0"/>
              <w:textAlignment w:val="baseline"/>
              <w:rPr>
                <w:rStyle w:val="normaltextrun"/>
                <w:rFonts w:ascii="SolaimanLipi" w:hAnsi="SolaimanLipi" w:cs="SolaimanLipi"/>
                <w:sz w:val="21"/>
                <w:szCs w:val="21"/>
                <w:lang w:val="en-GB"/>
              </w:rPr>
            </w:pPr>
          </w:p>
          <w:p w14:paraId="11D20974" w14:textId="43082808" w:rsidR="001B166F" w:rsidRPr="0053390E" w:rsidRDefault="0098726E" w:rsidP="001B166F">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1A7D6FCA" wp14:editId="7865CD9B">
                  <wp:extent cx="1143000" cy="635000"/>
                  <wp:effectExtent l="0" t="0" r="0" b="0"/>
                  <wp:docPr id="1299804146" name="Bildobjekt 35" descr="En bild som visar clipart, illustration, tecknad serie,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04146" name="Bildobjekt 35" descr="En bild som visar clipart, illustration, tecknad serie, design&#10;&#10;Automatiskt genererad beskrivni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41C15FB6" w14:textId="77777777" w:rsidR="001B166F" w:rsidRPr="0053390E" w:rsidRDefault="001B166F" w:rsidP="001B166F">
            <w:pPr>
              <w:ind w:left="-112"/>
              <w:textAlignment w:val="baseline"/>
              <w:rPr>
                <w:rFonts w:ascii="SolaimanLipi" w:eastAsia="Times New Roman" w:hAnsi="SolaimanLipi" w:cs="SolaimanLipi"/>
                <w:sz w:val="21"/>
                <w:szCs w:val="21"/>
                <w:lang w:val="en-US" w:eastAsia="ko-KR"/>
              </w:rPr>
            </w:pPr>
          </w:p>
          <w:p w14:paraId="3281A847" w14:textId="77777777" w:rsidR="001B166F" w:rsidRPr="00D37A09" w:rsidRDefault="001B166F" w:rsidP="001B166F">
            <w:pPr>
              <w:ind w:left="-112"/>
              <w:textAlignment w:val="baseline"/>
              <w:rPr>
                <w:rFonts w:ascii="SolaimanLipi" w:eastAsia="Times New Roman" w:hAnsi="SolaimanLipi" w:cs="SolaimanLipi"/>
                <w:spacing w:val="-4"/>
                <w:sz w:val="21"/>
                <w:szCs w:val="21"/>
                <w:lang w:val="en-US" w:eastAsia="ko-KR"/>
              </w:rPr>
            </w:pPr>
            <w:r w:rsidRPr="00D37A09">
              <w:rPr>
                <w:rFonts w:ascii="SolaimanLipi" w:eastAsia="Times New Roman" w:hAnsi="SolaimanLipi" w:cs="SolaimanLipi"/>
                <w:spacing w:val="-4"/>
                <w:sz w:val="21"/>
                <w:szCs w:val="21"/>
                <w:cs/>
                <w:lang w:val="en-US" w:eastAsia="ko-KR" w:bidi="as-IN"/>
              </w:rPr>
              <w:t>ধর্ম বা বিশ্বাসের স্বাধীনতা লঙ্ঘন সাধারণ মানুষের জন্য ব্যাপক দুর্ভোগ ও কষ্ট বয়ে আনে। এর ফলে সমাজও অস্থিতিশীল হয়ে ওঠে। পরিণতিতে, সবাই অর্থনৈতিক ও সামাজিক অনিশ্চয়তার শিকার হয়।</w:t>
            </w:r>
            <w:r w:rsidRPr="00D37A09">
              <w:rPr>
                <w:rFonts w:ascii="SolaimanLipi" w:eastAsia="Times New Roman" w:hAnsi="SolaimanLipi" w:cs="SolaimanLipi"/>
                <w:spacing w:val="-4"/>
                <w:sz w:val="21"/>
                <w:szCs w:val="21"/>
                <w:lang w:val="en-US" w:eastAsia="ko-KR"/>
              </w:rPr>
              <w:t xml:space="preserve"> </w:t>
            </w:r>
          </w:p>
          <w:p w14:paraId="501E10C8" w14:textId="10BD4C36" w:rsidR="001B166F" w:rsidRPr="0053390E" w:rsidRDefault="001B166F" w:rsidP="001B166F">
            <w:pPr>
              <w:ind w:left="-112" w:firstLine="259"/>
              <w:textAlignment w:val="baseline"/>
              <w:rPr>
                <w:rFonts w:ascii="SolaimanLipi" w:eastAsia="Times New Roman" w:hAnsi="SolaimanLipi" w:cs="SolaimanLipi"/>
                <w:sz w:val="21"/>
                <w:szCs w:val="21"/>
                <w:lang w:val="en-US" w:eastAsia="ko-KR"/>
              </w:rPr>
            </w:pPr>
            <w:r w:rsidRPr="00D1352D">
              <w:rPr>
                <w:rFonts w:ascii="SolaimanLipi" w:eastAsia="Times New Roman" w:hAnsi="SolaimanLipi" w:cs="SolaimanLipi"/>
                <w:sz w:val="21"/>
                <w:szCs w:val="21"/>
                <w:cs/>
                <w:lang w:val="en-US" w:eastAsia="ko-KR" w:bidi="as-IN"/>
              </w:rPr>
              <w:t>আমরা যেই হই না কেন</w:t>
            </w:r>
            <w:r w:rsidRPr="00D1352D">
              <w:rPr>
                <w:rFonts w:ascii="SolaimanLipi" w:eastAsia="Times New Roman" w:hAnsi="SolaimanLipi" w:cs="SolaimanLipi"/>
                <w:sz w:val="21"/>
                <w:szCs w:val="21"/>
                <w:lang w:val="en-US" w:eastAsia="ko-KR"/>
              </w:rPr>
              <w:t>,</w:t>
            </w:r>
            <w:r w:rsidRPr="00D1352D">
              <w:rPr>
                <w:rFonts w:ascii="SolaimanLipi" w:eastAsia="Times New Roman" w:hAnsi="SolaimanLipi" w:cs="SolaimanLipi"/>
                <w:sz w:val="21"/>
                <w:szCs w:val="21"/>
                <w:cs/>
                <w:lang w:val="en-US" w:eastAsia="ko-KR" w:bidi="as-IN"/>
              </w:rPr>
              <w:t xml:space="preserve"> যে ধর্মীয় বা বিশ্বাসকেন্দ্রিক সমাজের অংশভূতই হই না কেন, নিজেদের দেশে সকল মানুষের জন্য ধর্ম বা বিশ্বাসের স্বাধীনতাকে সম্মান করার মাধ্যমে আমরা অনেক কিছু অর্জন করতে পারি।</w:t>
            </w:r>
            <w:r w:rsidRPr="00D1352D">
              <w:rPr>
                <w:rFonts w:ascii="SolaimanLipi" w:eastAsia="Times New Roman" w:hAnsi="SolaimanLipi" w:cs="SolaimanLipi"/>
                <w:sz w:val="21"/>
                <w:szCs w:val="21"/>
                <w:lang w:val="en-US" w:eastAsia="ko-KR"/>
              </w:rPr>
              <w:t xml:space="preserve"> </w:t>
            </w:r>
            <w:r>
              <w:rPr>
                <w:rFonts w:ascii="SolaimanLipi" w:eastAsia="Times New Roman" w:hAnsi="SolaimanLipi" w:cs="SolaimanLipi"/>
                <w:sz w:val="21"/>
                <w:szCs w:val="21"/>
                <w:lang w:val="en-US" w:eastAsia="ko-KR"/>
              </w:rPr>
              <w:t xml:space="preserve"> </w:t>
            </w:r>
            <w:r w:rsidRPr="00D1352D">
              <w:rPr>
                <w:rFonts w:ascii="SolaimanLipi" w:eastAsia="Times New Roman" w:hAnsi="SolaimanLipi" w:cs="SolaimanLipi"/>
                <w:sz w:val="21"/>
                <w:szCs w:val="21"/>
                <w:cs/>
                <w:lang w:val="en-US" w:eastAsia="ko-KR" w:bidi="as-IN"/>
              </w:rPr>
              <w:t>সব ক্ষেত্রেই দেখা যায় যে</w:t>
            </w:r>
            <w:r w:rsidRPr="00D1352D">
              <w:rPr>
                <w:rFonts w:ascii="SolaimanLipi" w:eastAsia="Times New Roman" w:hAnsi="SolaimanLipi" w:cs="SolaimanLipi"/>
                <w:sz w:val="21"/>
                <w:szCs w:val="21"/>
                <w:lang w:val="en-US" w:eastAsia="ko-KR"/>
              </w:rPr>
              <w:t>,</w:t>
            </w:r>
            <w:r w:rsidRPr="00D1352D">
              <w:rPr>
                <w:rFonts w:ascii="SolaimanLipi" w:eastAsia="Times New Roman" w:hAnsi="SolaimanLipi" w:cs="SolaimanLipi"/>
                <w:sz w:val="21"/>
                <w:szCs w:val="21"/>
                <w:cs/>
                <w:lang w:val="en-US" w:eastAsia="ko-KR" w:bidi="as-IN"/>
              </w:rPr>
              <w:t xml:space="preserve"> একই বিশ্বাসে বিশ্বাসী মানুষ যারা অন্যান্য দেশে সংখ্যালঘু হিসেবে বাস করে, তাদের জন্য সম-অধিকারের প্রতিষ্ঠা দেখতে আমরা অধীর অপেক্ষায় থাকি।</w:t>
            </w:r>
            <w:r w:rsidRPr="00D1352D">
              <w:rPr>
                <w:rFonts w:ascii="SolaimanLipi" w:eastAsia="Times New Roman" w:hAnsi="SolaimanLipi" w:cs="SolaimanLipi"/>
                <w:sz w:val="21"/>
                <w:szCs w:val="21"/>
                <w:lang w:val="en-US" w:eastAsia="ko-KR"/>
              </w:rPr>
              <w:t xml:space="preserve"> </w:t>
            </w:r>
            <w:r>
              <w:rPr>
                <w:rFonts w:ascii="SolaimanLipi" w:eastAsia="Times New Roman" w:hAnsi="SolaimanLipi" w:cs="SolaimanLipi"/>
                <w:sz w:val="21"/>
                <w:szCs w:val="21"/>
                <w:lang w:val="en-US" w:eastAsia="ko-KR"/>
              </w:rPr>
              <w:t xml:space="preserve"> </w:t>
            </w:r>
            <w:r w:rsidRPr="00D1352D">
              <w:rPr>
                <w:rFonts w:ascii="SolaimanLipi" w:eastAsia="Times New Roman" w:hAnsi="SolaimanLipi" w:cs="SolaimanLipi"/>
                <w:sz w:val="21"/>
                <w:szCs w:val="21"/>
                <w:cs/>
                <w:lang w:val="en-US" w:eastAsia="ko-KR" w:bidi="as-IN"/>
              </w:rPr>
              <w:t>প্রত্যেকের জন্য সমান অধিকার, সবার জন্য একটি সুখী, নিরাপদ পৃথিবী তৈরি করবে।</w:t>
            </w:r>
            <w:r w:rsidRPr="0053390E">
              <w:rPr>
                <w:rFonts w:ascii="Cambria" w:eastAsia="Times New Roman" w:hAnsi="Cambria" w:cs="Cambria"/>
                <w:sz w:val="21"/>
                <w:szCs w:val="21"/>
                <w:lang w:val="en-US" w:eastAsia="ko-KR"/>
              </w:rPr>
              <w:t> </w:t>
            </w:r>
          </w:p>
        </w:tc>
      </w:tr>
    </w:tbl>
    <w:p w14:paraId="2701B43B" w14:textId="77777777" w:rsidR="00D745ED" w:rsidRPr="0053390E" w:rsidRDefault="00D745ED" w:rsidP="003503DE">
      <w:pPr>
        <w:spacing w:line="257" w:lineRule="auto"/>
        <w:ind w:right="-142"/>
        <w:rPr>
          <w:rFonts w:ascii="SolaimanLipi" w:hAnsi="SolaimanLipi" w:cs="SolaimanLipi"/>
          <w:lang w:val="en-US"/>
        </w:rPr>
      </w:pPr>
    </w:p>
    <w:sectPr w:rsidR="00D745ED" w:rsidRPr="0053390E" w:rsidSect="004709EA">
      <w:headerReference w:type="even" r:id="rId50"/>
      <w:headerReference w:type="default" r:id="rId51"/>
      <w:footerReference w:type="even" r:id="rId52"/>
      <w:footerReference w:type="default" r:id="rId53"/>
      <w:headerReference w:type="first" r:id="rId54"/>
      <w:footerReference w:type="first" r:id="rId55"/>
      <w:pgSz w:w="11906" w:h="16838"/>
      <w:pgMar w:top="1805" w:right="1417" w:bottom="1417" w:left="1417" w:header="460" w:footer="351" w:gutter="0"/>
      <w:pgNumType w:start="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DAF6" w14:textId="77777777" w:rsidR="00EF3576" w:rsidRDefault="00EF3576" w:rsidP="00C01219">
      <w:r>
        <w:separator/>
      </w:r>
    </w:p>
  </w:endnote>
  <w:endnote w:type="continuationSeparator" w:id="0">
    <w:p w14:paraId="6518F3E1" w14:textId="77777777" w:rsidR="00EF3576" w:rsidRDefault="00EF3576"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Mulish-Regular">
    <w:panose1 w:val="00000000000000000000"/>
    <w:charset w:val="4D"/>
    <w:family w:val="auto"/>
    <w:notTrueType/>
    <w:pitch w:val="default"/>
    <w:sig w:usb0="00000003" w:usb1="00000000" w:usb2="00000000" w:usb3="00000000" w:csb0="00000001" w:csb1="00000000"/>
  </w:font>
  <w:font w:name="Montserrat Light">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aimanLipi">
    <w:panose1 w:val="02000500020000020004"/>
    <w:charset w:val="00"/>
    <w:family w:val="auto"/>
    <w:pitch w:val="variable"/>
    <w:sig w:usb0="80010003" w:usb1="00002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ulish-Light">
    <w:altName w:val="Calibri"/>
    <w:panose1 w:val="00000000000000000000"/>
    <w:charset w:val="4D"/>
    <w:family w:val="auto"/>
    <w:notTrueType/>
    <w:pitch w:val="variable"/>
    <w:sig w:usb0="A00000FF" w:usb1="5000204B" w:usb2="00000000" w:usb3="00000000" w:csb0="00000193" w:csb1="00000000"/>
  </w:font>
  <w:font w:name="Calibri Light (Rubriker)">
    <w:altName w:val="Calibri Light"/>
    <w:panose1 w:val="00000000000000000000"/>
    <w:charset w:val="00"/>
    <w:family w:val="roman"/>
    <w:notTrueType/>
    <w:pitch w:val="default"/>
  </w:font>
  <w:font w:name="Times New Roman (CS-brödtex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C459" w14:textId="77777777" w:rsidR="004B26A2" w:rsidRDefault="004B2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6110" w14:textId="77D43990" w:rsidR="005032B0" w:rsidRPr="004B26A2" w:rsidRDefault="005032B0" w:rsidP="0044349D">
    <w:pPr>
      <w:pStyle w:val="SESSION1"/>
      <w:spacing w:before="57" w:line="240" w:lineRule="auto"/>
      <w:ind w:right="357"/>
      <w:rPr>
        <w:rFonts w:ascii="SolaimanLipi" w:hAnsi="SolaimanLipi" w:cs="SolaimanLipi"/>
        <w:caps/>
        <w:color w:val="000000"/>
        <w:spacing w:val="0"/>
        <w:sz w:val="14"/>
        <w:szCs w:val="14"/>
      </w:rPr>
    </w:pPr>
    <w:r w:rsidRPr="004B26A2">
      <w:rPr>
        <w:rFonts w:ascii="Calibri Light" w:hAnsi="Calibri Light" w:cs="Calibri Light (Rubriker)"/>
        <w:caps/>
        <w:color w:val="000000"/>
        <w:spacing w:val="0"/>
        <w:sz w:val="14"/>
        <w:szCs w:val="14"/>
      </w:rPr>
      <w:t xml:space="preserve">      </w:t>
    </w:r>
    <w:bookmarkStart w:id="1" w:name="_Hlk98428942"/>
    <w:r w:rsidR="00E54014" w:rsidRPr="004B26A2">
      <w:rPr>
        <w:rFonts w:ascii="SolaimanLipi" w:hAnsi="SolaimanLipi" w:cs="SolaimanLipi"/>
        <w:caps/>
        <w:color w:val="000000"/>
        <w:spacing w:val="0"/>
        <w:sz w:val="14"/>
        <w:szCs w:val="14"/>
        <w:cs/>
        <w:lang w:bidi="bn-IN"/>
      </w:rPr>
      <w:t>স্থানীয় সমাজ পরিবর্তনকারীদের কোর্স</w:t>
    </w:r>
    <w:r w:rsidRPr="004B26A2">
      <w:rPr>
        <w:rFonts w:ascii="SolaimanLipi" w:hAnsi="SolaimanLipi" w:cs="SolaimanLipi"/>
        <w:caps/>
        <w:color w:val="000000"/>
        <w:spacing w:val="0"/>
        <w:sz w:val="14"/>
        <w:szCs w:val="14"/>
      </w:rPr>
      <w:t xml:space="preserve"> | </w:t>
    </w:r>
    <w:r w:rsidR="00E54014" w:rsidRPr="004B26A2">
      <w:rPr>
        <w:rFonts w:ascii="SolaimanLipi" w:hAnsi="SolaimanLipi" w:cs="SolaimanLipi"/>
        <w:caps/>
        <w:color w:val="000000"/>
        <w:spacing w:val="0"/>
        <w:sz w:val="14"/>
        <w:szCs w:val="14"/>
        <w:cs/>
        <w:lang w:bidi="bn-IN"/>
      </w:rPr>
      <w:t>অধিবেশন</w:t>
    </w:r>
    <w:r w:rsidR="00E54014" w:rsidRPr="004B26A2">
      <w:rPr>
        <w:rFonts w:ascii="SolaimanLipi" w:hAnsi="SolaimanLipi" w:cs="SolaimanLipi"/>
        <w:caps/>
        <w:color w:val="000000"/>
        <w:spacing w:val="0"/>
        <w:sz w:val="14"/>
        <w:szCs w:val="14"/>
        <w:lang w:bidi="bn-IN"/>
      </w:rPr>
      <w:t xml:space="preserve"> </w:t>
    </w:r>
    <w:r w:rsidR="00E54014" w:rsidRPr="004B26A2">
      <w:rPr>
        <w:rFonts w:ascii="SolaimanLipi" w:hAnsi="SolaimanLipi" w:cs="SolaimanLipi"/>
        <w:caps/>
        <w:color w:val="000000"/>
        <w:spacing w:val="0"/>
        <w:sz w:val="14"/>
        <w:szCs w:val="14"/>
        <w:cs/>
        <w:lang w:bidi="bn-IN"/>
      </w:rPr>
      <w:t>৪</w:t>
    </w:r>
  </w:p>
  <w:bookmarkEnd w:id="1"/>
  <w:p w14:paraId="7D1971DC" w14:textId="77777777" w:rsidR="005032B0" w:rsidRPr="00A150B5" w:rsidRDefault="00766053" w:rsidP="0044349D">
    <w:pPr>
      <w:pStyle w:val="Footer"/>
      <w:framePr w:wrap="none" w:vAnchor="page" w:hAnchor="page" w:x="5853" w:y="16034"/>
      <w:rPr>
        <w:rStyle w:val="PageNumber"/>
        <w:rFonts w:cs="Times New Roman (CS-brödtext)"/>
        <w:spacing w:val="30"/>
        <w:sz w:val="18"/>
        <w:szCs w:val="18"/>
        <w:lang w:val="en-US"/>
      </w:rPr>
    </w:pPr>
    <w:r w:rsidRPr="00A150B5">
      <w:rPr>
        <w:rStyle w:val="PageNumber"/>
        <w:rFonts w:cs="Times New Roman (CS-brödtext)"/>
        <w:spacing w:val="30"/>
        <w:sz w:val="18"/>
        <w:szCs w:val="18"/>
      </w:rPr>
      <w:fldChar w:fldCharType="begin"/>
    </w:r>
    <w:r w:rsidR="005032B0" w:rsidRPr="00A150B5">
      <w:rPr>
        <w:rStyle w:val="PageNumber"/>
        <w:rFonts w:cs="Times New Roman (CS-brödtext)"/>
        <w:spacing w:val="30"/>
        <w:sz w:val="18"/>
        <w:szCs w:val="18"/>
        <w:lang w:val="en-US"/>
      </w:rPr>
      <w:instrText xml:space="preserve"> PAGE </w:instrText>
    </w:r>
    <w:r w:rsidRPr="00A150B5">
      <w:rPr>
        <w:rStyle w:val="PageNumber"/>
        <w:rFonts w:cs="Times New Roman (CS-brödtext)"/>
        <w:spacing w:val="30"/>
        <w:sz w:val="18"/>
        <w:szCs w:val="18"/>
      </w:rPr>
      <w:fldChar w:fldCharType="separate"/>
    </w:r>
    <w:r w:rsidR="00220EF2">
      <w:rPr>
        <w:rStyle w:val="PageNumber"/>
        <w:rFonts w:cs="Times New Roman (CS-brödtext)"/>
        <w:noProof/>
        <w:spacing w:val="30"/>
        <w:sz w:val="18"/>
        <w:szCs w:val="18"/>
        <w:lang w:val="en-US"/>
      </w:rPr>
      <w:t>87</w:t>
    </w:r>
    <w:r w:rsidRPr="00A150B5">
      <w:rPr>
        <w:rStyle w:val="PageNumber"/>
        <w:rFonts w:cs="Times New Roman (CS-brödtext)"/>
        <w:spacing w:val="30"/>
        <w:sz w:val="18"/>
        <w:szCs w:val="18"/>
      </w:rPr>
      <w:fldChar w:fldCharType="end"/>
    </w:r>
  </w:p>
  <w:p w14:paraId="5431F6F6" w14:textId="77777777" w:rsidR="005032B0" w:rsidRDefault="005032B0" w:rsidP="0044349D">
    <w:pPr>
      <w:pStyle w:val="Footer"/>
    </w:pPr>
  </w:p>
  <w:p w14:paraId="1BDC26BE" w14:textId="77777777" w:rsidR="005032B0" w:rsidRPr="0044349D" w:rsidRDefault="005032B0" w:rsidP="00443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CE50" w14:textId="77777777" w:rsidR="005032B0" w:rsidRPr="0035727C" w:rsidRDefault="005032B0" w:rsidP="0035727C">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3FBE" w14:textId="77777777" w:rsidR="00EF3576" w:rsidRDefault="00EF3576" w:rsidP="00C01219">
      <w:r>
        <w:separator/>
      </w:r>
    </w:p>
  </w:footnote>
  <w:footnote w:type="continuationSeparator" w:id="0">
    <w:p w14:paraId="3B267D93" w14:textId="77777777" w:rsidR="00EF3576" w:rsidRDefault="00EF3576" w:rsidP="00C01219">
      <w:r>
        <w:continuationSeparator/>
      </w:r>
    </w:p>
  </w:footnote>
  <w:footnote w:id="1">
    <w:p w14:paraId="194922CA" w14:textId="562F932B" w:rsidR="007B6B24" w:rsidRPr="001E725E" w:rsidRDefault="007B6B24">
      <w:pPr>
        <w:pStyle w:val="FootnoteText"/>
        <w:rPr>
          <w:sz w:val="18"/>
          <w:szCs w:val="18"/>
          <w:lang w:val="en-AU"/>
        </w:rPr>
      </w:pPr>
      <w:r w:rsidRPr="001E725E">
        <w:rPr>
          <w:rStyle w:val="FootnoteReference"/>
          <w:rFonts w:asciiTheme="majorHAnsi" w:hAnsiTheme="majorHAnsi" w:cstheme="majorHAnsi"/>
          <w:sz w:val="18"/>
          <w:szCs w:val="18"/>
        </w:rPr>
        <w:footnoteRef/>
      </w:r>
      <w:r w:rsidRPr="001E725E">
        <w:rPr>
          <w:sz w:val="18"/>
          <w:szCs w:val="18"/>
          <w:lang w:val="en-AU"/>
        </w:rPr>
        <w:t xml:space="preserve"> </w:t>
      </w:r>
      <w:r w:rsidR="005D2641" w:rsidRPr="005D2641">
        <w:rPr>
          <w:rFonts w:ascii="SolaimanLipi" w:hAnsi="SolaimanLipi" w:cs="SolaimanLipi"/>
          <w:sz w:val="18"/>
          <w:szCs w:val="18"/>
        </w:rPr>
        <w:t>স্থানীয়</w:t>
      </w:r>
      <w:r w:rsidR="005D2641" w:rsidRPr="00FC6E26">
        <w:rPr>
          <w:rFonts w:ascii="SolaimanLipi" w:hAnsi="SolaimanLipi" w:cs="SolaimanLipi"/>
          <w:sz w:val="18"/>
          <w:szCs w:val="18"/>
          <w:lang w:val="en-US"/>
        </w:rPr>
        <w:t xml:space="preserve"> </w:t>
      </w:r>
      <w:r w:rsidR="005D2641" w:rsidRPr="005D2641">
        <w:rPr>
          <w:rFonts w:ascii="SolaimanLipi" w:hAnsi="SolaimanLipi" w:cs="SolaimanLipi"/>
          <w:sz w:val="18"/>
          <w:szCs w:val="18"/>
        </w:rPr>
        <w:t>সূত্র</w:t>
      </w:r>
    </w:p>
  </w:footnote>
  <w:footnote w:id="2">
    <w:p w14:paraId="630ED0A8" w14:textId="4D5EB135" w:rsidR="007B6B24" w:rsidRPr="001E725E" w:rsidRDefault="007B6B24">
      <w:pPr>
        <w:pStyle w:val="FootnoteText"/>
        <w:rPr>
          <w:sz w:val="18"/>
          <w:szCs w:val="18"/>
          <w:lang w:val="en-AU"/>
        </w:rPr>
      </w:pPr>
      <w:r w:rsidRPr="001E725E">
        <w:rPr>
          <w:rStyle w:val="FootnoteReference"/>
          <w:sz w:val="18"/>
          <w:szCs w:val="18"/>
        </w:rPr>
        <w:footnoteRef/>
      </w:r>
      <w:r w:rsidRPr="001E725E">
        <w:rPr>
          <w:sz w:val="18"/>
          <w:szCs w:val="18"/>
          <w:lang w:val="en-AU"/>
        </w:rPr>
        <w:t xml:space="preserve"> </w:t>
      </w:r>
      <w:r w:rsidR="001E725E" w:rsidRPr="001E725E">
        <w:rPr>
          <w:rFonts w:ascii="Calibri Light" w:hAnsi="Calibri Light" w:cs="Calibri Light"/>
          <w:sz w:val="18"/>
          <w:szCs w:val="18"/>
          <w:lang w:val="en-GB"/>
        </w:rPr>
        <w:t>The Guardian,</w:t>
      </w:r>
      <w:r w:rsidR="001E725E" w:rsidRPr="001E725E">
        <w:rPr>
          <w:rFonts w:cs="Calibri"/>
          <w:sz w:val="18"/>
          <w:szCs w:val="18"/>
          <w:lang w:val="en-GB"/>
        </w:rPr>
        <w:t xml:space="preserve"> </w:t>
      </w:r>
      <w:hyperlink r:id="rId1" w:history="1">
        <w:r w:rsidR="001E725E" w:rsidRPr="001E725E">
          <w:rPr>
            <w:rStyle w:val="Hyperlink"/>
            <w:rFonts w:cs="Calibri"/>
            <w:color w:val="D58D5F"/>
            <w:sz w:val="18"/>
            <w:szCs w:val="18"/>
            <w:lang w:val="en-GB"/>
          </w:rPr>
          <w:t>https://www.theguardian.com/world/2013/feb/27/bahai-student-expelled-iranian-university</w:t>
        </w:r>
      </w:hyperlink>
    </w:p>
  </w:footnote>
  <w:footnote w:id="3">
    <w:p w14:paraId="68300B5F" w14:textId="75802EF0" w:rsidR="007B6B24" w:rsidRPr="001E725E" w:rsidRDefault="007B6B24">
      <w:pPr>
        <w:pStyle w:val="FootnoteText"/>
        <w:rPr>
          <w:sz w:val="18"/>
          <w:szCs w:val="18"/>
          <w:lang w:val="nb-NO"/>
        </w:rPr>
      </w:pPr>
      <w:r w:rsidRPr="001E725E">
        <w:rPr>
          <w:rStyle w:val="FootnoteReference"/>
          <w:sz w:val="18"/>
          <w:szCs w:val="18"/>
        </w:rPr>
        <w:footnoteRef/>
      </w:r>
      <w:r w:rsidRPr="001E725E">
        <w:rPr>
          <w:sz w:val="18"/>
          <w:szCs w:val="18"/>
          <w:lang w:val="nb-NO"/>
        </w:rPr>
        <w:t xml:space="preserve"> </w:t>
      </w:r>
      <w:r w:rsidR="001E725E" w:rsidRPr="001E725E">
        <w:rPr>
          <w:rFonts w:asciiTheme="majorHAnsi" w:hAnsiTheme="majorHAnsi" w:cstheme="majorHAnsi"/>
          <w:sz w:val="18"/>
          <w:szCs w:val="18"/>
          <w:lang w:val="nb-NO"/>
        </w:rPr>
        <w:t>Forum 18,</w:t>
      </w:r>
      <w:r w:rsidR="001E725E" w:rsidRPr="001E725E">
        <w:rPr>
          <w:sz w:val="18"/>
          <w:szCs w:val="18"/>
          <w:lang w:val="nb-NO"/>
        </w:rPr>
        <w:t xml:space="preserve"> </w:t>
      </w:r>
      <w:hyperlink r:id="rId2" w:tgtFrame="_blank" w:history="1">
        <w:r w:rsidR="001E725E" w:rsidRPr="001E725E">
          <w:rPr>
            <w:rStyle w:val="normaltextrun"/>
            <w:rFonts w:cs="Calibri"/>
            <w:color w:val="D58D5F"/>
            <w:sz w:val="18"/>
            <w:szCs w:val="18"/>
            <w:u w:val="single"/>
            <w:shd w:val="clear" w:color="auto" w:fill="FFFFFF"/>
            <w:lang w:val="nb-NO"/>
          </w:rPr>
          <w:t>https://www.forum18.org/archive.php?article_id=2508</w:t>
        </w:r>
      </w:hyperlink>
    </w:p>
  </w:footnote>
  <w:footnote w:id="4">
    <w:p w14:paraId="2C3D41BC" w14:textId="7613A338" w:rsidR="007B6B24" w:rsidRPr="001E725E" w:rsidRDefault="007B6B24">
      <w:pPr>
        <w:pStyle w:val="FootnoteText"/>
        <w:rPr>
          <w:sz w:val="18"/>
          <w:szCs w:val="18"/>
          <w:lang w:val="en-AU"/>
        </w:rPr>
      </w:pPr>
      <w:r w:rsidRPr="001E725E">
        <w:rPr>
          <w:rStyle w:val="FootnoteReference"/>
          <w:sz w:val="18"/>
          <w:szCs w:val="18"/>
        </w:rPr>
        <w:footnoteRef/>
      </w:r>
      <w:r w:rsidRPr="001E725E">
        <w:rPr>
          <w:sz w:val="18"/>
          <w:szCs w:val="18"/>
          <w:lang w:val="en-AU"/>
        </w:rPr>
        <w:t xml:space="preserve"> </w:t>
      </w:r>
      <w:r w:rsidR="001E725E" w:rsidRPr="001E725E">
        <w:rPr>
          <w:rFonts w:asciiTheme="majorHAnsi" w:hAnsiTheme="majorHAnsi" w:cstheme="majorHAnsi"/>
          <w:sz w:val="18"/>
          <w:szCs w:val="18"/>
          <w:lang w:val="en-AU"/>
        </w:rPr>
        <w:t>US State Dept.,</w:t>
      </w:r>
      <w:r w:rsidR="001E725E" w:rsidRPr="001E725E">
        <w:rPr>
          <w:sz w:val="18"/>
          <w:szCs w:val="18"/>
          <w:lang w:val="en-AU"/>
        </w:rPr>
        <w:t xml:space="preserve"> </w:t>
      </w:r>
      <w:hyperlink r:id="rId3" w:history="1">
        <w:r w:rsidR="001E725E" w:rsidRPr="00BC7B5F">
          <w:rPr>
            <w:rStyle w:val="Hyperlink"/>
            <w:rFonts w:cs="Calibri"/>
            <w:color w:val="D58D5F"/>
            <w:sz w:val="18"/>
            <w:szCs w:val="18"/>
            <w:lang w:val="en-GB"/>
          </w:rPr>
          <w:t>https://www.state.gov/reports/2020-report-on-international-religious-freedom/algeria/</w:t>
        </w:r>
      </w:hyperlink>
    </w:p>
  </w:footnote>
  <w:footnote w:id="5">
    <w:p w14:paraId="783450CE" w14:textId="05EF2405" w:rsidR="007B6B24" w:rsidRPr="001E725E" w:rsidRDefault="007B6B24">
      <w:pPr>
        <w:pStyle w:val="FootnoteText"/>
        <w:rPr>
          <w:sz w:val="18"/>
          <w:szCs w:val="18"/>
          <w:lang w:val="nb-NO"/>
        </w:rPr>
      </w:pPr>
      <w:r w:rsidRPr="001E725E">
        <w:rPr>
          <w:rStyle w:val="FootnoteReference"/>
          <w:sz w:val="18"/>
          <w:szCs w:val="18"/>
        </w:rPr>
        <w:footnoteRef/>
      </w:r>
      <w:r w:rsidRPr="001E725E">
        <w:rPr>
          <w:sz w:val="18"/>
          <w:szCs w:val="18"/>
          <w:lang w:val="nb-NO"/>
        </w:rPr>
        <w:t xml:space="preserve"> </w:t>
      </w:r>
      <w:r w:rsidR="001E725E" w:rsidRPr="001E725E">
        <w:rPr>
          <w:rFonts w:asciiTheme="majorHAnsi" w:hAnsiTheme="majorHAnsi" w:cstheme="majorHAnsi"/>
          <w:sz w:val="18"/>
          <w:szCs w:val="18"/>
          <w:lang w:val="nb-NO"/>
        </w:rPr>
        <w:t>Forum 18,</w:t>
      </w:r>
      <w:r w:rsidR="001E725E" w:rsidRPr="001E725E">
        <w:rPr>
          <w:rFonts w:cs="Calibri"/>
          <w:sz w:val="18"/>
          <w:szCs w:val="18"/>
          <w:lang w:val="nb-NO"/>
        </w:rPr>
        <w:t xml:space="preserve"> </w:t>
      </w:r>
      <w:hyperlink r:id="rId4" w:history="1">
        <w:r w:rsidR="001E725E" w:rsidRPr="001E725E">
          <w:rPr>
            <w:rStyle w:val="Hyperlink"/>
            <w:rFonts w:cs="Calibri"/>
            <w:color w:val="D58D5F"/>
            <w:sz w:val="18"/>
            <w:szCs w:val="18"/>
            <w:lang w:val="nb-NO"/>
          </w:rPr>
          <w:t>https://www.forum18.org/archive.php?article_id=2555</w:t>
        </w:r>
      </w:hyperlink>
    </w:p>
  </w:footnote>
  <w:footnote w:id="6">
    <w:p w14:paraId="2CB47A50" w14:textId="6906D684" w:rsidR="007B6B24" w:rsidRPr="00E031B3" w:rsidRDefault="007B6B24">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The Leaflet,</w:t>
      </w:r>
      <w:r w:rsidR="00E031B3" w:rsidRPr="00BC7B5F">
        <w:rPr>
          <w:rFonts w:cs="Calibri"/>
          <w:sz w:val="18"/>
          <w:szCs w:val="18"/>
          <w:lang w:val="en-GB"/>
        </w:rPr>
        <w:t xml:space="preserve"> </w:t>
      </w:r>
      <w:hyperlink r:id="rId5" w:history="1">
        <w:r w:rsidR="00E031B3" w:rsidRPr="00BC7B5F">
          <w:rPr>
            <w:rStyle w:val="Hyperlink"/>
            <w:rFonts w:cs="Calibri"/>
            <w:color w:val="D58D5F"/>
            <w:sz w:val="18"/>
            <w:szCs w:val="18"/>
            <w:lang w:val="en-GB"/>
          </w:rPr>
          <w:t>https://www.theleaflet.in/india-needs-to-overhaul-laws-on-interfaith-marriage-and-religious-conversion/</w:t>
        </w:r>
      </w:hyperlink>
    </w:p>
  </w:footnote>
  <w:footnote w:id="7">
    <w:p w14:paraId="17BD2A2E" w14:textId="65BACD22" w:rsidR="002F6738" w:rsidRPr="00E031B3" w:rsidRDefault="002F6738" w:rsidP="00E031B3">
      <w:pPr>
        <w:pStyle w:val="FootnoteText"/>
        <w:rPr>
          <w:sz w:val="18"/>
          <w:szCs w:val="18"/>
          <w:lang w:val="en-GB"/>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Forum Asia,</w:t>
      </w:r>
      <w:r w:rsidR="00E031B3" w:rsidRPr="00BC7B5F">
        <w:rPr>
          <w:rFonts w:cs="Calibri"/>
          <w:sz w:val="18"/>
          <w:szCs w:val="18"/>
          <w:lang w:val="en-GB"/>
        </w:rPr>
        <w:t xml:space="preserve"> </w:t>
      </w:r>
      <w:hyperlink r:id="rId6" w:history="1">
        <w:r w:rsidR="00E031B3" w:rsidRPr="00BC7B5F">
          <w:rPr>
            <w:rStyle w:val="Hyperlink"/>
            <w:rFonts w:cs="Calibri"/>
            <w:color w:val="D58D5F"/>
            <w:sz w:val="18"/>
            <w:szCs w:val="18"/>
            <w:lang w:val="en-GB"/>
          </w:rPr>
          <w:t>https://www.forum-asia.org/?p=7086</w:t>
        </w:r>
      </w:hyperlink>
    </w:p>
  </w:footnote>
  <w:footnote w:id="8">
    <w:p w14:paraId="6BE34E99" w14:textId="5C03C95C" w:rsidR="002F6738" w:rsidRPr="00E031B3" w:rsidRDefault="002F6738">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UK Parliament,</w:t>
      </w:r>
      <w:r w:rsidR="00E031B3" w:rsidRPr="00BC7B5F">
        <w:rPr>
          <w:rFonts w:cs="Calibri"/>
          <w:sz w:val="18"/>
          <w:szCs w:val="18"/>
          <w:lang w:val="en-GB"/>
        </w:rPr>
        <w:t xml:space="preserve"> </w:t>
      </w:r>
      <w:hyperlink r:id="rId7" w:history="1">
        <w:r w:rsidR="00E031B3" w:rsidRPr="00BC7B5F">
          <w:rPr>
            <w:rStyle w:val="Hyperlink"/>
            <w:rFonts w:cs="Calibri"/>
            <w:color w:val="D58D5F"/>
            <w:sz w:val="18"/>
            <w:szCs w:val="18"/>
            <w:lang w:val="en-GB"/>
          </w:rPr>
          <w:t>https://edm.parliament.uk/early-day-motion/57474/maira-shahbaz-and-child-abduction-forced-conversion-and-marriage-in-pakistan</w:t>
        </w:r>
      </w:hyperlink>
    </w:p>
  </w:footnote>
  <w:footnote w:id="9">
    <w:p w14:paraId="3B5AD70A" w14:textId="2E83513D" w:rsidR="002F6738" w:rsidRPr="00E031B3" w:rsidRDefault="002F6738">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 xml:space="preserve">BBC news, </w:t>
      </w:r>
      <w:hyperlink r:id="rId8" w:history="1">
        <w:r w:rsidR="00E031B3" w:rsidRPr="00BC7B5F">
          <w:rPr>
            <w:rStyle w:val="Hyperlink"/>
            <w:rFonts w:cs="Calibri"/>
            <w:color w:val="D58D5F"/>
            <w:sz w:val="18"/>
            <w:szCs w:val="18"/>
            <w:lang w:val="en-GB"/>
          </w:rPr>
          <w:t>https://www.bbc.com/news/world-africa-55756834</w:t>
        </w:r>
      </w:hyperlink>
    </w:p>
  </w:footnote>
  <w:footnote w:id="10">
    <w:p w14:paraId="1AFC34BD" w14:textId="6C2514CF" w:rsidR="002F6738" w:rsidRPr="00E031B3" w:rsidRDefault="002F6738">
      <w:pPr>
        <w:pStyle w:val="FootnoteText"/>
        <w:rPr>
          <w:lang w:val="en-AU"/>
        </w:rPr>
      </w:pPr>
      <w:r>
        <w:rPr>
          <w:rStyle w:val="FootnoteReference"/>
        </w:rPr>
        <w:footnoteRef/>
      </w:r>
      <w:r w:rsidRPr="00E031B3">
        <w:rPr>
          <w:lang w:val="en-AU"/>
        </w:rPr>
        <w:t xml:space="preserve"> </w:t>
      </w:r>
      <w:r w:rsidR="005D2641" w:rsidRPr="005D2641">
        <w:rPr>
          <w:rFonts w:ascii="SolaimanLipi" w:hAnsi="SolaimanLipi" w:cs="SolaimanLipi"/>
          <w:sz w:val="18"/>
          <w:szCs w:val="18"/>
        </w:rPr>
        <w:t>স্থানীয়</w:t>
      </w:r>
      <w:r w:rsidR="005D2641" w:rsidRPr="00FC6E26">
        <w:rPr>
          <w:rFonts w:ascii="SolaimanLipi" w:hAnsi="SolaimanLipi" w:cs="SolaimanLipi"/>
          <w:sz w:val="18"/>
          <w:szCs w:val="18"/>
          <w:lang w:val="en-US"/>
        </w:rPr>
        <w:t xml:space="preserve"> </w:t>
      </w:r>
      <w:r w:rsidR="005D2641" w:rsidRPr="005D2641">
        <w:rPr>
          <w:rFonts w:ascii="SolaimanLipi" w:hAnsi="SolaimanLipi" w:cs="SolaimanLipi"/>
          <w:sz w:val="18"/>
          <w:szCs w:val="18"/>
        </w:rPr>
        <w:t>সূত্র</w:t>
      </w:r>
    </w:p>
  </w:footnote>
  <w:footnote w:id="11">
    <w:p w14:paraId="39E8DF0F" w14:textId="7CA74D6D" w:rsidR="002F6738" w:rsidRPr="00E031B3" w:rsidRDefault="002F6738">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pacing w:val="-4"/>
          <w:sz w:val="18"/>
          <w:szCs w:val="18"/>
          <w:lang w:val="en-GB"/>
        </w:rPr>
        <w:t>New York Times,</w:t>
      </w:r>
      <w:r w:rsidR="00E031B3" w:rsidRPr="00BC7B5F">
        <w:rPr>
          <w:rFonts w:cs="Calibri"/>
          <w:spacing w:val="-4"/>
          <w:sz w:val="18"/>
          <w:szCs w:val="18"/>
          <w:lang w:val="en-GB"/>
        </w:rPr>
        <w:t xml:space="preserve"> </w:t>
      </w:r>
      <w:hyperlink r:id="rId9" w:history="1">
        <w:r w:rsidR="00E031B3" w:rsidRPr="00BC7B5F">
          <w:rPr>
            <w:rStyle w:val="Hyperlink"/>
            <w:rFonts w:cs="Calibri"/>
            <w:color w:val="D58D5F"/>
            <w:spacing w:val="-4"/>
            <w:sz w:val="18"/>
            <w:szCs w:val="18"/>
            <w:lang w:val="en-GB"/>
          </w:rPr>
          <w:t>https://www.nytimes.com/2019/04/14/technology/china-surveillance-artificial-intelligence-racial-profiling.html</w:t>
        </w:r>
      </w:hyperlink>
    </w:p>
  </w:footnote>
  <w:footnote w:id="12">
    <w:p w14:paraId="0197361E" w14:textId="34A56E77" w:rsidR="002F6738" w:rsidRPr="005D2641" w:rsidRDefault="002F6738">
      <w:pPr>
        <w:pStyle w:val="FootnoteText"/>
        <w:rPr>
          <w:sz w:val="18"/>
          <w:szCs w:val="18"/>
          <w:lang w:val="en-AU"/>
        </w:rPr>
      </w:pPr>
      <w:r>
        <w:rPr>
          <w:rStyle w:val="FootnoteReference"/>
        </w:rPr>
        <w:footnoteRef/>
      </w:r>
      <w:r w:rsidRPr="00E031B3">
        <w:rPr>
          <w:lang w:val="en-AU"/>
        </w:rPr>
        <w:t xml:space="preserve"> </w:t>
      </w:r>
      <w:r w:rsidR="005D2641" w:rsidRPr="005D2641">
        <w:rPr>
          <w:rFonts w:ascii="SolaimanLipi" w:hAnsi="SolaimanLipi" w:cs="SolaimanLipi"/>
          <w:sz w:val="18"/>
          <w:szCs w:val="18"/>
        </w:rPr>
        <w:t>সূত্র</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নিরাপত্তার</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কারণে</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প্রকৃত</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নামের</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পরিবর্তে</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ছদ্মনাম</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মারিয়া</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ব্যবহার</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করা</w:t>
      </w:r>
      <w:r w:rsidR="005D2641" w:rsidRPr="005D2641">
        <w:rPr>
          <w:rFonts w:ascii="SolaimanLipi" w:hAnsi="SolaimanLipi" w:cs="SolaimanLipi"/>
          <w:sz w:val="18"/>
          <w:szCs w:val="18"/>
          <w:lang w:val="en-AU"/>
        </w:rPr>
        <w:t xml:space="preserve"> </w:t>
      </w:r>
      <w:r w:rsidR="005D2641" w:rsidRPr="005D2641">
        <w:rPr>
          <w:rFonts w:ascii="SolaimanLipi" w:hAnsi="SolaimanLipi" w:cs="SolaimanLipi"/>
          <w:sz w:val="18"/>
          <w:szCs w:val="18"/>
        </w:rPr>
        <w:t>হয়েছে।</w:t>
      </w:r>
    </w:p>
  </w:footnote>
  <w:footnote w:id="13">
    <w:p w14:paraId="6C94868B" w14:textId="056BC2EA" w:rsidR="002F6738" w:rsidRPr="00E031B3" w:rsidRDefault="002F6738">
      <w:pPr>
        <w:pStyle w:val="FootnoteText"/>
        <w:rPr>
          <w:lang w:val="en-AU"/>
        </w:rPr>
      </w:pPr>
      <w:r>
        <w:rPr>
          <w:rStyle w:val="FootnoteReference"/>
        </w:rPr>
        <w:footnoteRef/>
      </w:r>
      <w:r w:rsidRPr="00E031B3">
        <w:rPr>
          <w:lang w:val="en-AU"/>
        </w:rPr>
        <w:t xml:space="preserve"> </w:t>
      </w:r>
      <w:proofErr w:type="spellStart"/>
      <w:r w:rsidR="00E031B3" w:rsidRPr="00BC7B5F">
        <w:rPr>
          <w:rFonts w:ascii="Calibri Light" w:hAnsi="Calibri Light" w:cs="Calibri Light"/>
          <w:sz w:val="18"/>
          <w:szCs w:val="18"/>
          <w:lang w:val="en-GB"/>
        </w:rPr>
        <w:t>RioOnWatch</w:t>
      </w:r>
      <w:proofErr w:type="spellEnd"/>
      <w:r w:rsidR="00E031B3" w:rsidRPr="00BC7B5F">
        <w:rPr>
          <w:rFonts w:ascii="Calibri Light" w:hAnsi="Calibri Light" w:cs="Calibri Light"/>
          <w:sz w:val="18"/>
          <w:szCs w:val="18"/>
          <w:lang w:val="en-GB"/>
        </w:rPr>
        <w:t xml:space="preserve">, </w:t>
      </w:r>
      <w:hyperlink r:id="rId10" w:history="1">
        <w:r w:rsidR="00E031B3" w:rsidRPr="00BC7B5F">
          <w:rPr>
            <w:rStyle w:val="Hyperlink"/>
            <w:rFonts w:cs="Calibri"/>
            <w:color w:val="D58D5F"/>
            <w:sz w:val="18"/>
            <w:szCs w:val="18"/>
            <w:lang w:val="en-GB"/>
          </w:rPr>
          <w:t>https://rioonwatch.org/?p=40117</w:t>
        </w:r>
      </w:hyperlink>
    </w:p>
  </w:footnote>
  <w:footnote w:id="14">
    <w:p w14:paraId="17C4E11D" w14:textId="3E210195" w:rsidR="002F6738" w:rsidRPr="00E031B3" w:rsidRDefault="002F6738">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 xml:space="preserve">The Swedish National Council for Crime Prevention, </w:t>
      </w:r>
      <w:hyperlink r:id="rId11" w:history="1">
        <w:r w:rsidR="00E031B3" w:rsidRPr="00BC7B5F">
          <w:rPr>
            <w:rStyle w:val="Hyperlink"/>
            <w:rFonts w:cs="Calibri"/>
            <w:color w:val="D58D5F"/>
            <w:sz w:val="18"/>
            <w:szCs w:val="18"/>
            <w:lang w:val="en-GB"/>
          </w:rPr>
          <w:t>https://www.bra.se/om-bra/nytt-fran-bra/arkiv/press/2021-03-31-islamofobiska-hatbrott-yttrar-sig-i-manga-olika-former.html</w:t>
        </w:r>
      </w:hyperlink>
    </w:p>
  </w:footnote>
  <w:footnote w:id="15">
    <w:p w14:paraId="39B87AF4" w14:textId="407CD9AD" w:rsidR="002F6738" w:rsidRPr="00E031B3" w:rsidRDefault="002F6738">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Sabrang India,</w:t>
      </w:r>
      <w:r w:rsidR="00E031B3" w:rsidRPr="00BC7B5F">
        <w:rPr>
          <w:rFonts w:cs="Calibri"/>
          <w:sz w:val="18"/>
          <w:szCs w:val="18"/>
          <w:lang w:val="en-GB"/>
        </w:rPr>
        <w:t xml:space="preserve">  </w:t>
      </w:r>
      <w:hyperlink r:id="rId12" w:history="1">
        <w:r w:rsidR="00E031B3" w:rsidRPr="00BC7B5F">
          <w:rPr>
            <w:rStyle w:val="Hyperlink"/>
            <w:rFonts w:cs="Calibri"/>
            <w:color w:val="D58D5F"/>
            <w:sz w:val="18"/>
            <w:szCs w:val="18"/>
            <w:lang w:val="en-GB"/>
          </w:rPr>
          <w:t>https://sabrangindia.in/article/stop-targeting-discriminating-against-and-attacking-vendors-and-hawkers-national-hawker</w:t>
        </w:r>
      </w:hyperlink>
    </w:p>
  </w:footnote>
  <w:footnote w:id="16">
    <w:p w14:paraId="5F488A64" w14:textId="1F15F04D" w:rsidR="002F6738" w:rsidRPr="00E031B3" w:rsidRDefault="002F6738">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 xml:space="preserve">Open Doors UK, </w:t>
      </w:r>
      <w:hyperlink r:id="rId13" w:history="1">
        <w:r w:rsidR="00E031B3" w:rsidRPr="00BC7B5F">
          <w:rPr>
            <w:rStyle w:val="Hyperlink"/>
            <w:rFonts w:cs="Calibri"/>
            <w:color w:val="D58D5F"/>
            <w:sz w:val="18"/>
            <w:szCs w:val="18"/>
            <w:lang w:val="en-GB"/>
          </w:rPr>
          <w:t>https://www.opendoorsuk.org/persecution/world-watch-list/burkina-faso</w:t>
        </w:r>
      </w:hyperlink>
    </w:p>
  </w:footnote>
  <w:footnote w:id="17">
    <w:p w14:paraId="51256D11" w14:textId="1B009909" w:rsidR="002F6738" w:rsidRPr="00E031B3" w:rsidRDefault="002F6738">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United States Congress,</w:t>
      </w:r>
      <w:r w:rsidR="00E031B3" w:rsidRPr="00BC7B5F">
        <w:rPr>
          <w:rFonts w:cs="Calibri"/>
          <w:sz w:val="18"/>
          <w:szCs w:val="18"/>
          <w:lang w:val="en-GB"/>
        </w:rPr>
        <w:t xml:space="preserve"> </w:t>
      </w:r>
      <w:hyperlink r:id="rId14" w:history="1">
        <w:r w:rsidR="00E031B3" w:rsidRPr="00BC7B5F">
          <w:rPr>
            <w:rStyle w:val="Hyperlink"/>
            <w:rFonts w:cs="Calibri"/>
            <w:color w:val="D58D5F"/>
            <w:sz w:val="18"/>
            <w:szCs w:val="18"/>
            <w:lang w:val="en-GB"/>
          </w:rPr>
          <w:t>https://www.congress.gov/116/bills/s894/BILLS-116s894is.xml</w:t>
        </w:r>
      </w:hyperlink>
    </w:p>
  </w:footnote>
  <w:footnote w:id="18">
    <w:p w14:paraId="7BD3BCC2" w14:textId="37FFA05D" w:rsidR="002F6738" w:rsidRPr="00E031B3" w:rsidRDefault="002F6738">
      <w:pPr>
        <w:pStyle w:val="FootnoteText"/>
        <w:rPr>
          <w:lang w:val="en-AU"/>
        </w:rPr>
      </w:pPr>
      <w:r>
        <w:rPr>
          <w:rStyle w:val="FootnoteReference"/>
        </w:rPr>
        <w:footnoteRef/>
      </w:r>
      <w:r w:rsidRPr="00E031B3">
        <w:rPr>
          <w:lang w:val="en-AU"/>
        </w:rPr>
        <w:t xml:space="preserve"> </w:t>
      </w:r>
      <w:r w:rsidR="00E031B3" w:rsidRPr="00BC7B5F">
        <w:rPr>
          <w:rFonts w:ascii="Calibri Light" w:hAnsi="Calibri Light" w:cs="Calibri Light"/>
          <w:sz w:val="18"/>
          <w:szCs w:val="18"/>
          <w:lang w:val="en-GB"/>
        </w:rPr>
        <w:t>The Guardian,</w:t>
      </w:r>
      <w:r w:rsidR="00E031B3" w:rsidRPr="00BC7B5F">
        <w:rPr>
          <w:rFonts w:cs="Calibri"/>
          <w:sz w:val="18"/>
          <w:szCs w:val="18"/>
          <w:lang w:val="en-GB"/>
        </w:rPr>
        <w:t xml:space="preserve"> </w:t>
      </w:r>
      <w:hyperlink r:id="rId15" w:history="1">
        <w:r w:rsidR="00E031B3" w:rsidRPr="00BC7B5F">
          <w:rPr>
            <w:rStyle w:val="Hyperlink"/>
            <w:rFonts w:cs="Calibri"/>
            <w:color w:val="D58D5F"/>
            <w:sz w:val="18"/>
            <w:szCs w:val="18"/>
            <w:lang w:val="en-GB"/>
          </w:rPr>
          <w:t>https://www.theguardian.com/world/2020/sep/04/muslim-minority-teacher-50-tells-of-forced-sterilisation-in-xinjiang-china</w:t>
        </w:r>
      </w:hyperlink>
    </w:p>
  </w:footnote>
  <w:footnote w:id="19">
    <w:p w14:paraId="095EC415" w14:textId="702FD02E" w:rsidR="002F6738" w:rsidRPr="002F6738" w:rsidRDefault="002F6738">
      <w:pPr>
        <w:pStyle w:val="FootnoteText"/>
        <w:rPr>
          <w:lang w:val="nb-NO"/>
        </w:rPr>
      </w:pPr>
      <w:r>
        <w:rPr>
          <w:rStyle w:val="FootnoteReference"/>
        </w:rPr>
        <w:footnoteRef/>
      </w:r>
      <w:r w:rsidRPr="00E031B3">
        <w:rPr>
          <w:lang w:val="nb-NO"/>
        </w:rPr>
        <w:t xml:space="preserve"> </w:t>
      </w:r>
      <w:r w:rsidR="00E031B3" w:rsidRPr="0019530B">
        <w:rPr>
          <w:rFonts w:ascii="Calibri Light" w:hAnsi="Calibri Light" w:cs="Calibri Light"/>
          <w:sz w:val="18"/>
          <w:szCs w:val="18"/>
          <w:lang w:val="nb-NO"/>
        </w:rPr>
        <w:t>Forum 18,</w:t>
      </w:r>
      <w:r w:rsidR="00E031B3" w:rsidRPr="0019530B">
        <w:rPr>
          <w:rFonts w:cs="Calibri"/>
          <w:sz w:val="18"/>
          <w:szCs w:val="18"/>
          <w:lang w:val="nb-NO"/>
        </w:rPr>
        <w:t xml:space="preserve"> </w:t>
      </w:r>
      <w:hyperlink r:id="rId16" w:history="1">
        <w:r w:rsidR="00E031B3" w:rsidRPr="0019530B">
          <w:rPr>
            <w:rStyle w:val="Hyperlink"/>
            <w:rFonts w:cs="Calibri"/>
            <w:color w:val="D58D5F"/>
            <w:sz w:val="18"/>
            <w:szCs w:val="18"/>
            <w:lang w:val="nb-NO"/>
          </w:rPr>
          <w:t>https://www.forum18.org/archive.php?article_id=2248</w:t>
        </w:r>
      </w:hyperlink>
    </w:p>
  </w:footnote>
  <w:footnote w:id="20">
    <w:p w14:paraId="4928401C" w14:textId="786A58DE" w:rsidR="002F6738" w:rsidRPr="002F6738" w:rsidRDefault="002F6738">
      <w:pPr>
        <w:pStyle w:val="FootnoteText"/>
        <w:rPr>
          <w:lang w:val="nb-NO"/>
        </w:rPr>
      </w:pPr>
      <w:r>
        <w:rPr>
          <w:rStyle w:val="FootnoteReference"/>
        </w:rPr>
        <w:footnoteRef/>
      </w:r>
      <w:r>
        <w:t xml:space="preserve"> </w:t>
      </w:r>
      <w:r w:rsidR="005D2641" w:rsidRPr="005D2641">
        <w:rPr>
          <w:rFonts w:ascii="SolaimanLipi" w:hAnsi="SolaimanLipi" w:cs="SolaimanLipi"/>
          <w:sz w:val="18"/>
          <w:szCs w:val="18"/>
        </w:rPr>
        <w:t>স্থানীয় সূত্র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C202" w14:textId="77777777" w:rsidR="004B26A2" w:rsidRDefault="004B2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AF7D" w14:textId="77777777" w:rsidR="005032B0" w:rsidRDefault="005032B0" w:rsidP="00897F83">
    <w:pPr>
      <w:pStyle w:val="Header"/>
      <w:ind w:left="-709" w:right="-709"/>
      <w:jc w:val="center"/>
    </w:pPr>
    <w:r>
      <w:rPr>
        <w:noProof/>
        <w:lang w:val="en-US"/>
      </w:rPr>
      <w:drawing>
        <wp:anchor distT="0" distB="0" distL="114300" distR="114300" simplePos="0" relativeHeight="251659264" behindDoc="0" locked="0" layoutInCell="1" allowOverlap="1" wp14:anchorId="415D55C3" wp14:editId="34AFDF73">
          <wp:simplePos x="0" y="0"/>
          <wp:positionH relativeFrom="column">
            <wp:posOffset>-543560</wp:posOffset>
          </wp:positionH>
          <wp:positionV relativeFrom="paragraph">
            <wp:posOffset>64347</wp:posOffset>
          </wp:positionV>
          <wp:extent cx="6836410" cy="123825"/>
          <wp:effectExtent l="0" t="0" r="2540" b="9525"/>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5452601" w14:textId="77777777" w:rsidR="005032B0" w:rsidRDefault="005032B0" w:rsidP="00BD7DE3">
    <w:pPr>
      <w:pStyle w:val="Header"/>
      <w:ind w:left="-851" w:right="-709"/>
      <w:jc w:val="center"/>
    </w:pPr>
  </w:p>
  <w:p w14:paraId="68CFB4CD" w14:textId="77777777" w:rsidR="005032B0" w:rsidRPr="00705B42" w:rsidRDefault="005032B0">
    <w:pPr>
      <w:pStyle w:val="Allmntstyckeformat"/>
      <w:spacing w:after="240" w:line="240" w:lineRule="auto"/>
      <w:ind w:left="-1134" w:right="-1134"/>
      <w:jc w:val="center"/>
      <w:rPr>
        <w:rFonts w:ascii="Calibri" w:hAnsi="Calibri" w:cs="Mulish-Light"/>
        <w:caps/>
        <w:spacing w:val="75"/>
        <w:sz w:val="25"/>
        <w:szCs w:val="25"/>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1EE7" w14:textId="77777777" w:rsidR="005032B0" w:rsidRDefault="005032B0" w:rsidP="0035727C">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1" w15:restartNumberingAfterBreak="0">
    <w:nsid w:val="2EB33731"/>
    <w:multiLevelType w:val="hybridMultilevel"/>
    <w:tmpl w:val="04208DD6"/>
    <w:lvl w:ilvl="0" w:tplc="041D0001">
      <w:start w:val="1"/>
      <w:numFmt w:val="bullet"/>
      <w:lvlText w:val=""/>
      <w:lvlJc w:val="left"/>
      <w:pPr>
        <w:ind w:left="726" w:hanging="360"/>
      </w:pPr>
      <w:rPr>
        <w:rFonts w:ascii="Symbol" w:hAnsi="Symbol" w:hint="default"/>
      </w:rPr>
    </w:lvl>
    <w:lvl w:ilvl="1" w:tplc="041D0003" w:tentative="1">
      <w:start w:val="1"/>
      <w:numFmt w:val="bullet"/>
      <w:lvlText w:val="o"/>
      <w:lvlJc w:val="left"/>
      <w:pPr>
        <w:ind w:left="1446" w:hanging="360"/>
      </w:pPr>
      <w:rPr>
        <w:rFonts w:ascii="Courier New" w:hAnsi="Courier New" w:cs="Courier New" w:hint="default"/>
      </w:rPr>
    </w:lvl>
    <w:lvl w:ilvl="2" w:tplc="041D0005" w:tentative="1">
      <w:start w:val="1"/>
      <w:numFmt w:val="bullet"/>
      <w:lvlText w:val=""/>
      <w:lvlJc w:val="left"/>
      <w:pPr>
        <w:ind w:left="2166" w:hanging="360"/>
      </w:pPr>
      <w:rPr>
        <w:rFonts w:ascii="Wingdings" w:hAnsi="Wingdings" w:hint="default"/>
      </w:rPr>
    </w:lvl>
    <w:lvl w:ilvl="3" w:tplc="041D0001" w:tentative="1">
      <w:start w:val="1"/>
      <w:numFmt w:val="bullet"/>
      <w:lvlText w:val=""/>
      <w:lvlJc w:val="left"/>
      <w:pPr>
        <w:ind w:left="2886" w:hanging="360"/>
      </w:pPr>
      <w:rPr>
        <w:rFonts w:ascii="Symbol" w:hAnsi="Symbol" w:hint="default"/>
      </w:rPr>
    </w:lvl>
    <w:lvl w:ilvl="4" w:tplc="041D0003" w:tentative="1">
      <w:start w:val="1"/>
      <w:numFmt w:val="bullet"/>
      <w:lvlText w:val="o"/>
      <w:lvlJc w:val="left"/>
      <w:pPr>
        <w:ind w:left="3606" w:hanging="360"/>
      </w:pPr>
      <w:rPr>
        <w:rFonts w:ascii="Courier New" w:hAnsi="Courier New" w:cs="Courier New" w:hint="default"/>
      </w:rPr>
    </w:lvl>
    <w:lvl w:ilvl="5" w:tplc="041D0005" w:tentative="1">
      <w:start w:val="1"/>
      <w:numFmt w:val="bullet"/>
      <w:lvlText w:val=""/>
      <w:lvlJc w:val="left"/>
      <w:pPr>
        <w:ind w:left="4326" w:hanging="360"/>
      </w:pPr>
      <w:rPr>
        <w:rFonts w:ascii="Wingdings" w:hAnsi="Wingdings" w:hint="default"/>
      </w:rPr>
    </w:lvl>
    <w:lvl w:ilvl="6" w:tplc="041D0001" w:tentative="1">
      <w:start w:val="1"/>
      <w:numFmt w:val="bullet"/>
      <w:lvlText w:val=""/>
      <w:lvlJc w:val="left"/>
      <w:pPr>
        <w:ind w:left="5046" w:hanging="360"/>
      </w:pPr>
      <w:rPr>
        <w:rFonts w:ascii="Symbol" w:hAnsi="Symbol" w:hint="default"/>
      </w:rPr>
    </w:lvl>
    <w:lvl w:ilvl="7" w:tplc="041D0003" w:tentative="1">
      <w:start w:val="1"/>
      <w:numFmt w:val="bullet"/>
      <w:lvlText w:val="o"/>
      <w:lvlJc w:val="left"/>
      <w:pPr>
        <w:ind w:left="5766" w:hanging="360"/>
      </w:pPr>
      <w:rPr>
        <w:rFonts w:ascii="Courier New" w:hAnsi="Courier New" w:cs="Courier New" w:hint="default"/>
      </w:rPr>
    </w:lvl>
    <w:lvl w:ilvl="8" w:tplc="041D0005" w:tentative="1">
      <w:start w:val="1"/>
      <w:numFmt w:val="bullet"/>
      <w:lvlText w:val=""/>
      <w:lvlJc w:val="left"/>
      <w:pPr>
        <w:ind w:left="6486" w:hanging="360"/>
      </w:pPr>
      <w:rPr>
        <w:rFonts w:ascii="Wingdings" w:hAnsi="Wingdings" w:hint="default"/>
      </w:rPr>
    </w:lvl>
  </w:abstractNum>
  <w:abstractNum w:abstractNumId="2" w15:restartNumberingAfterBreak="0">
    <w:nsid w:val="2FB62147"/>
    <w:multiLevelType w:val="hybridMultilevel"/>
    <w:tmpl w:val="434634E4"/>
    <w:lvl w:ilvl="0" w:tplc="041D0001">
      <w:start w:val="1"/>
      <w:numFmt w:val="bullet"/>
      <w:lvlText w:val=""/>
      <w:lvlJc w:val="left"/>
      <w:pPr>
        <w:ind w:left="1080" w:hanging="360"/>
      </w:pPr>
      <w:rPr>
        <w:rFonts w:ascii="Symbol" w:hAnsi="Symbol" w:hint="default"/>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4" w15:restartNumberingAfterBreak="0">
    <w:nsid w:val="39ED7D16"/>
    <w:multiLevelType w:val="hybridMultilevel"/>
    <w:tmpl w:val="23723E46"/>
    <w:lvl w:ilvl="0" w:tplc="041D0001">
      <w:start w:val="1"/>
      <w:numFmt w:val="bullet"/>
      <w:lvlText w:val=""/>
      <w:lvlJc w:val="left"/>
      <w:pPr>
        <w:ind w:left="608" w:hanging="360"/>
      </w:pPr>
      <w:rPr>
        <w:rFonts w:ascii="Symbol" w:hAnsi="Symbol" w:hint="default"/>
      </w:rPr>
    </w:lvl>
    <w:lvl w:ilvl="1" w:tplc="041D0003" w:tentative="1">
      <w:start w:val="1"/>
      <w:numFmt w:val="bullet"/>
      <w:lvlText w:val="o"/>
      <w:lvlJc w:val="left"/>
      <w:pPr>
        <w:ind w:left="1328" w:hanging="360"/>
      </w:pPr>
      <w:rPr>
        <w:rFonts w:ascii="Courier New" w:hAnsi="Courier New" w:cs="Courier New" w:hint="default"/>
      </w:rPr>
    </w:lvl>
    <w:lvl w:ilvl="2" w:tplc="041D0005" w:tentative="1">
      <w:start w:val="1"/>
      <w:numFmt w:val="bullet"/>
      <w:lvlText w:val=""/>
      <w:lvlJc w:val="left"/>
      <w:pPr>
        <w:ind w:left="2048" w:hanging="360"/>
      </w:pPr>
      <w:rPr>
        <w:rFonts w:ascii="Wingdings" w:hAnsi="Wingdings" w:hint="default"/>
      </w:rPr>
    </w:lvl>
    <w:lvl w:ilvl="3" w:tplc="041D0001" w:tentative="1">
      <w:start w:val="1"/>
      <w:numFmt w:val="bullet"/>
      <w:lvlText w:val=""/>
      <w:lvlJc w:val="left"/>
      <w:pPr>
        <w:ind w:left="2768" w:hanging="360"/>
      </w:pPr>
      <w:rPr>
        <w:rFonts w:ascii="Symbol" w:hAnsi="Symbol" w:hint="default"/>
      </w:rPr>
    </w:lvl>
    <w:lvl w:ilvl="4" w:tplc="041D0003" w:tentative="1">
      <w:start w:val="1"/>
      <w:numFmt w:val="bullet"/>
      <w:lvlText w:val="o"/>
      <w:lvlJc w:val="left"/>
      <w:pPr>
        <w:ind w:left="3488" w:hanging="360"/>
      </w:pPr>
      <w:rPr>
        <w:rFonts w:ascii="Courier New" w:hAnsi="Courier New" w:cs="Courier New" w:hint="default"/>
      </w:rPr>
    </w:lvl>
    <w:lvl w:ilvl="5" w:tplc="041D0005" w:tentative="1">
      <w:start w:val="1"/>
      <w:numFmt w:val="bullet"/>
      <w:lvlText w:val=""/>
      <w:lvlJc w:val="left"/>
      <w:pPr>
        <w:ind w:left="4208" w:hanging="360"/>
      </w:pPr>
      <w:rPr>
        <w:rFonts w:ascii="Wingdings" w:hAnsi="Wingdings" w:hint="default"/>
      </w:rPr>
    </w:lvl>
    <w:lvl w:ilvl="6" w:tplc="041D0001" w:tentative="1">
      <w:start w:val="1"/>
      <w:numFmt w:val="bullet"/>
      <w:lvlText w:val=""/>
      <w:lvlJc w:val="left"/>
      <w:pPr>
        <w:ind w:left="4928" w:hanging="360"/>
      </w:pPr>
      <w:rPr>
        <w:rFonts w:ascii="Symbol" w:hAnsi="Symbol" w:hint="default"/>
      </w:rPr>
    </w:lvl>
    <w:lvl w:ilvl="7" w:tplc="041D0003" w:tentative="1">
      <w:start w:val="1"/>
      <w:numFmt w:val="bullet"/>
      <w:lvlText w:val="o"/>
      <w:lvlJc w:val="left"/>
      <w:pPr>
        <w:ind w:left="5648" w:hanging="360"/>
      </w:pPr>
      <w:rPr>
        <w:rFonts w:ascii="Courier New" w:hAnsi="Courier New" w:cs="Courier New" w:hint="default"/>
      </w:rPr>
    </w:lvl>
    <w:lvl w:ilvl="8" w:tplc="041D0005" w:tentative="1">
      <w:start w:val="1"/>
      <w:numFmt w:val="bullet"/>
      <w:lvlText w:val=""/>
      <w:lvlJc w:val="left"/>
      <w:pPr>
        <w:ind w:left="6368" w:hanging="360"/>
      </w:pPr>
      <w:rPr>
        <w:rFonts w:ascii="Wingdings" w:hAnsi="Wingdings" w:hint="default"/>
      </w:rPr>
    </w:lvl>
  </w:abstractNum>
  <w:abstractNum w:abstractNumId="5"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1E2129"/>
    <w:multiLevelType w:val="hybridMultilevel"/>
    <w:tmpl w:val="D33E7D70"/>
    <w:lvl w:ilvl="0" w:tplc="0548F8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705A39"/>
    <w:multiLevelType w:val="hybridMultilevel"/>
    <w:tmpl w:val="C4EADDA6"/>
    <w:lvl w:ilvl="0" w:tplc="DCC03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674CD0"/>
    <w:multiLevelType w:val="hybridMultilevel"/>
    <w:tmpl w:val="2C4855C6"/>
    <w:lvl w:ilvl="0" w:tplc="DEA4DA3A">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A23120B"/>
    <w:multiLevelType w:val="hybridMultilevel"/>
    <w:tmpl w:val="9D8CB326"/>
    <w:lvl w:ilvl="0" w:tplc="F404D406">
      <w:numFmt w:val="bullet"/>
      <w:lvlText w:val=""/>
      <w:lvlJc w:val="left"/>
      <w:pPr>
        <w:ind w:left="248" w:hanging="360"/>
      </w:pPr>
      <w:rPr>
        <w:rFonts w:ascii="Symbol" w:eastAsia="Times New Roman" w:hAnsi="Symbol" w:cs="Nirmala UI" w:hint="default"/>
      </w:rPr>
    </w:lvl>
    <w:lvl w:ilvl="1" w:tplc="04090003" w:tentative="1">
      <w:start w:val="1"/>
      <w:numFmt w:val="bullet"/>
      <w:lvlText w:val="o"/>
      <w:lvlJc w:val="left"/>
      <w:pPr>
        <w:ind w:left="968" w:hanging="360"/>
      </w:pPr>
      <w:rPr>
        <w:rFonts w:ascii="Courier New" w:hAnsi="Courier New" w:cs="Courier New" w:hint="default"/>
      </w:rPr>
    </w:lvl>
    <w:lvl w:ilvl="2" w:tplc="04090005" w:tentative="1">
      <w:start w:val="1"/>
      <w:numFmt w:val="bullet"/>
      <w:lvlText w:val=""/>
      <w:lvlJc w:val="left"/>
      <w:pPr>
        <w:ind w:left="1688" w:hanging="360"/>
      </w:pPr>
      <w:rPr>
        <w:rFonts w:ascii="Wingdings" w:hAnsi="Wingdings" w:hint="default"/>
      </w:rPr>
    </w:lvl>
    <w:lvl w:ilvl="3" w:tplc="04090001" w:tentative="1">
      <w:start w:val="1"/>
      <w:numFmt w:val="bullet"/>
      <w:lvlText w:val=""/>
      <w:lvlJc w:val="left"/>
      <w:pPr>
        <w:ind w:left="2408" w:hanging="360"/>
      </w:pPr>
      <w:rPr>
        <w:rFonts w:ascii="Symbol" w:hAnsi="Symbol" w:hint="default"/>
      </w:rPr>
    </w:lvl>
    <w:lvl w:ilvl="4" w:tplc="04090003" w:tentative="1">
      <w:start w:val="1"/>
      <w:numFmt w:val="bullet"/>
      <w:lvlText w:val="o"/>
      <w:lvlJc w:val="left"/>
      <w:pPr>
        <w:ind w:left="3128" w:hanging="360"/>
      </w:pPr>
      <w:rPr>
        <w:rFonts w:ascii="Courier New" w:hAnsi="Courier New" w:cs="Courier New" w:hint="default"/>
      </w:rPr>
    </w:lvl>
    <w:lvl w:ilvl="5" w:tplc="04090005" w:tentative="1">
      <w:start w:val="1"/>
      <w:numFmt w:val="bullet"/>
      <w:lvlText w:val=""/>
      <w:lvlJc w:val="left"/>
      <w:pPr>
        <w:ind w:left="3848" w:hanging="360"/>
      </w:pPr>
      <w:rPr>
        <w:rFonts w:ascii="Wingdings" w:hAnsi="Wingdings"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10" w15:restartNumberingAfterBreak="0">
    <w:nsid w:val="77333999"/>
    <w:multiLevelType w:val="hybridMultilevel"/>
    <w:tmpl w:val="1504A4A6"/>
    <w:lvl w:ilvl="0" w:tplc="B46AE3F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D376F5F"/>
    <w:multiLevelType w:val="hybridMultilevel"/>
    <w:tmpl w:val="A41C3C40"/>
    <w:lvl w:ilvl="0" w:tplc="6994C072">
      <w:start w:val="1"/>
      <w:numFmt w:val="bullet"/>
      <w:lvlText w:val="-"/>
      <w:lvlJc w:val="left"/>
      <w:pPr>
        <w:ind w:left="720" w:hanging="360"/>
      </w:pPr>
      <w:rPr>
        <w:rFonts w:ascii="Calibri" w:eastAsia="Calibri" w:hAnsi="Calibri" w:cs="Calibri"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16552"/>
    <w:multiLevelType w:val="hybridMultilevel"/>
    <w:tmpl w:val="32B015DA"/>
    <w:lvl w:ilvl="0" w:tplc="97949DBE">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1"/>
  </w:num>
  <w:num w:numId="5">
    <w:abstractNumId w:val="10"/>
  </w:num>
  <w:num w:numId="6">
    <w:abstractNumId w:val="7"/>
  </w:num>
  <w:num w:numId="7">
    <w:abstractNumId w:val="2"/>
  </w:num>
  <w:num w:numId="8">
    <w:abstractNumId w:val="12"/>
  </w:num>
  <w:num w:numId="9">
    <w:abstractNumId w:val="6"/>
  </w:num>
  <w:num w:numId="10">
    <w:abstractNumId w:val="8"/>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3NTM1tzAwMzAyMzNS0lEKTi0uzszPAykwrgUAHK5OsSwAAAA="/>
  </w:docVars>
  <w:rsids>
    <w:rsidRoot w:val="00C01219"/>
    <w:rsid w:val="00000766"/>
    <w:rsid w:val="000034DA"/>
    <w:rsid w:val="0000416D"/>
    <w:rsid w:val="0002357F"/>
    <w:rsid w:val="000469F9"/>
    <w:rsid w:val="000620C6"/>
    <w:rsid w:val="000729F0"/>
    <w:rsid w:val="00075FCF"/>
    <w:rsid w:val="000843BA"/>
    <w:rsid w:val="000979F3"/>
    <w:rsid w:val="000B0ABC"/>
    <w:rsid w:val="000C63B1"/>
    <w:rsid w:val="000E22DA"/>
    <w:rsid w:val="000E726C"/>
    <w:rsid w:val="00102A12"/>
    <w:rsid w:val="00104152"/>
    <w:rsid w:val="0012291A"/>
    <w:rsid w:val="001431C8"/>
    <w:rsid w:val="00161CA1"/>
    <w:rsid w:val="00163458"/>
    <w:rsid w:val="001729BF"/>
    <w:rsid w:val="00184A30"/>
    <w:rsid w:val="00191533"/>
    <w:rsid w:val="001B166F"/>
    <w:rsid w:val="001C36BD"/>
    <w:rsid w:val="001D09AB"/>
    <w:rsid w:val="001D40F7"/>
    <w:rsid w:val="001D6D23"/>
    <w:rsid w:val="001E0C8A"/>
    <w:rsid w:val="001E53E3"/>
    <w:rsid w:val="001E651D"/>
    <w:rsid w:val="001E725E"/>
    <w:rsid w:val="001F0D30"/>
    <w:rsid w:val="001F77AD"/>
    <w:rsid w:val="00220EF2"/>
    <w:rsid w:val="0022671D"/>
    <w:rsid w:val="002365DE"/>
    <w:rsid w:val="00247B31"/>
    <w:rsid w:val="002542A2"/>
    <w:rsid w:val="002628E5"/>
    <w:rsid w:val="002722F0"/>
    <w:rsid w:val="00286079"/>
    <w:rsid w:val="002934B7"/>
    <w:rsid w:val="00295093"/>
    <w:rsid w:val="002D5423"/>
    <w:rsid w:val="002F6738"/>
    <w:rsid w:val="002F6824"/>
    <w:rsid w:val="002F740D"/>
    <w:rsid w:val="00310578"/>
    <w:rsid w:val="00310E73"/>
    <w:rsid w:val="00311B54"/>
    <w:rsid w:val="00316334"/>
    <w:rsid w:val="00326E24"/>
    <w:rsid w:val="00336347"/>
    <w:rsid w:val="003414EE"/>
    <w:rsid w:val="00341A9E"/>
    <w:rsid w:val="0034299A"/>
    <w:rsid w:val="00342F26"/>
    <w:rsid w:val="00345D65"/>
    <w:rsid w:val="00347951"/>
    <w:rsid w:val="003503DE"/>
    <w:rsid w:val="0035727C"/>
    <w:rsid w:val="00364A72"/>
    <w:rsid w:val="00367FB4"/>
    <w:rsid w:val="00370265"/>
    <w:rsid w:val="003761DD"/>
    <w:rsid w:val="00392538"/>
    <w:rsid w:val="003B36CB"/>
    <w:rsid w:val="003B37F8"/>
    <w:rsid w:val="003C3857"/>
    <w:rsid w:val="003C408B"/>
    <w:rsid w:val="003C45A4"/>
    <w:rsid w:val="003D2479"/>
    <w:rsid w:val="003D39A0"/>
    <w:rsid w:val="003E52CF"/>
    <w:rsid w:val="003E59EF"/>
    <w:rsid w:val="003E7A84"/>
    <w:rsid w:val="003F27F6"/>
    <w:rsid w:val="00400DC4"/>
    <w:rsid w:val="004265B8"/>
    <w:rsid w:val="00430465"/>
    <w:rsid w:val="0044349D"/>
    <w:rsid w:val="004449C2"/>
    <w:rsid w:val="00444E91"/>
    <w:rsid w:val="00455035"/>
    <w:rsid w:val="00461BD0"/>
    <w:rsid w:val="004709EA"/>
    <w:rsid w:val="0048250A"/>
    <w:rsid w:val="00486802"/>
    <w:rsid w:val="004933F5"/>
    <w:rsid w:val="004956AF"/>
    <w:rsid w:val="004A60A5"/>
    <w:rsid w:val="004B26A2"/>
    <w:rsid w:val="004B2873"/>
    <w:rsid w:val="004C17BD"/>
    <w:rsid w:val="004D15A2"/>
    <w:rsid w:val="004E50A4"/>
    <w:rsid w:val="004E6259"/>
    <w:rsid w:val="004F6110"/>
    <w:rsid w:val="005032B0"/>
    <w:rsid w:val="00521815"/>
    <w:rsid w:val="005331D6"/>
    <w:rsid w:val="0053390E"/>
    <w:rsid w:val="00570AE4"/>
    <w:rsid w:val="005720D8"/>
    <w:rsid w:val="00574A4F"/>
    <w:rsid w:val="00575606"/>
    <w:rsid w:val="00580D9B"/>
    <w:rsid w:val="00584BF1"/>
    <w:rsid w:val="00593E0E"/>
    <w:rsid w:val="00594933"/>
    <w:rsid w:val="005A1290"/>
    <w:rsid w:val="005A2E2B"/>
    <w:rsid w:val="005A6433"/>
    <w:rsid w:val="005C23F6"/>
    <w:rsid w:val="005D0326"/>
    <w:rsid w:val="005D2641"/>
    <w:rsid w:val="005D2CDA"/>
    <w:rsid w:val="005D5822"/>
    <w:rsid w:val="005D7269"/>
    <w:rsid w:val="005E1D23"/>
    <w:rsid w:val="005F0C3C"/>
    <w:rsid w:val="005F6946"/>
    <w:rsid w:val="005F6C5C"/>
    <w:rsid w:val="00635D39"/>
    <w:rsid w:val="0064416B"/>
    <w:rsid w:val="0065541C"/>
    <w:rsid w:val="00657A7D"/>
    <w:rsid w:val="006A0ADA"/>
    <w:rsid w:val="006A0EFC"/>
    <w:rsid w:val="006A5446"/>
    <w:rsid w:val="006A6115"/>
    <w:rsid w:val="006A6FA5"/>
    <w:rsid w:val="006C056D"/>
    <w:rsid w:val="006D156C"/>
    <w:rsid w:val="006D60BC"/>
    <w:rsid w:val="006D6C3A"/>
    <w:rsid w:val="006E0721"/>
    <w:rsid w:val="006E0967"/>
    <w:rsid w:val="006E56F2"/>
    <w:rsid w:val="006F2BA7"/>
    <w:rsid w:val="00704953"/>
    <w:rsid w:val="00705B42"/>
    <w:rsid w:val="0070741C"/>
    <w:rsid w:val="00712334"/>
    <w:rsid w:val="00714705"/>
    <w:rsid w:val="00720255"/>
    <w:rsid w:val="00720277"/>
    <w:rsid w:val="007216E0"/>
    <w:rsid w:val="00742900"/>
    <w:rsid w:val="00745B51"/>
    <w:rsid w:val="00766053"/>
    <w:rsid w:val="00772221"/>
    <w:rsid w:val="007A1310"/>
    <w:rsid w:val="007A39D8"/>
    <w:rsid w:val="007B03FC"/>
    <w:rsid w:val="007B6B24"/>
    <w:rsid w:val="007C3C35"/>
    <w:rsid w:val="007E10F0"/>
    <w:rsid w:val="007E2E2D"/>
    <w:rsid w:val="00816DDC"/>
    <w:rsid w:val="00817813"/>
    <w:rsid w:val="0082132B"/>
    <w:rsid w:val="00823693"/>
    <w:rsid w:val="00825621"/>
    <w:rsid w:val="00846842"/>
    <w:rsid w:val="00847681"/>
    <w:rsid w:val="008617DC"/>
    <w:rsid w:val="00876F1A"/>
    <w:rsid w:val="00884C3C"/>
    <w:rsid w:val="00894C26"/>
    <w:rsid w:val="00897F83"/>
    <w:rsid w:val="008B1445"/>
    <w:rsid w:val="008C50D1"/>
    <w:rsid w:val="008E29F8"/>
    <w:rsid w:val="008F7556"/>
    <w:rsid w:val="009115A7"/>
    <w:rsid w:val="009338E8"/>
    <w:rsid w:val="009367FE"/>
    <w:rsid w:val="00936ED4"/>
    <w:rsid w:val="00940E88"/>
    <w:rsid w:val="00955718"/>
    <w:rsid w:val="00956FDC"/>
    <w:rsid w:val="00966FA0"/>
    <w:rsid w:val="009857A8"/>
    <w:rsid w:val="0098726E"/>
    <w:rsid w:val="009B436D"/>
    <w:rsid w:val="009C747E"/>
    <w:rsid w:val="00A07B2F"/>
    <w:rsid w:val="00A23D9C"/>
    <w:rsid w:val="00A24B47"/>
    <w:rsid w:val="00A379F8"/>
    <w:rsid w:val="00A40C85"/>
    <w:rsid w:val="00A449F8"/>
    <w:rsid w:val="00A75E4D"/>
    <w:rsid w:val="00A857FF"/>
    <w:rsid w:val="00A9390F"/>
    <w:rsid w:val="00AB3A10"/>
    <w:rsid w:val="00AC5E70"/>
    <w:rsid w:val="00AE4E37"/>
    <w:rsid w:val="00AF6D00"/>
    <w:rsid w:val="00B0760E"/>
    <w:rsid w:val="00B24556"/>
    <w:rsid w:val="00B321F6"/>
    <w:rsid w:val="00B322FF"/>
    <w:rsid w:val="00B417D6"/>
    <w:rsid w:val="00B46E99"/>
    <w:rsid w:val="00B66A47"/>
    <w:rsid w:val="00B70698"/>
    <w:rsid w:val="00B9509B"/>
    <w:rsid w:val="00B97038"/>
    <w:rsid w:val="00BA07C5"/>
    <w:rsid w:val="00BA74D7"/>
    <w:rsid w:val="00BC3DCF"/>
    <w:rsid w:val="00BC7B5F"/>
    <w:rsid w:val="00BD524B"/>
    <w:rsid w:val="00BD7DE3"/>
    <w:rsid w:val="00C01219"/>
    <w:rsid w:val="00C04253"/>
    <w:rsid w:val="00C14689"/>
    <w:rsid w:val="00C42E4D"/>
    <w:rsid w:val="00C50B4A"/>
    <w:rsid w:val="00C6189C"/>
    <w:rsid w:val="00C858DC"/>
    <w:rsid w:val="00CA59A2"/>
    <w:rsid w:val="00CB6D42"/>
    <w:rsid w:val="00CC6B5C"/>
    <w:rsid w:val="00CC6E39"/>
    <w:rsid w:val="00CE3D08"/>
    <w:rsid w:val="00CF214B"/>
    <w:rsid w:val="00CF5913"/>
    <w:rsid w:val="00D115B8"/>
    <w:rsid w:val="00D118E2"/>
    <w:rsid w:val="00D1352D"/>
    <w:rsid w:val="00D2179E"/>
    <w:rsid w:val="00D2355B"/>
    <w:rsid w:val="00D2584A"/>
    <w:rsid w:val="00D335C4"/>
    <w:rsid w:val="00D33AAA"/>
    <w:rsid w:val="00D37A09"/>
    <w:rsid w:val="00D73CA3"/>
    <w:rsid w:val="00D745ED"/>
    <w:rsid w:val="00D75B0E"/>
    <w:rsid w:val="00D920A0"/>
    <w:rsid w:val="00DA1605"/>
    <w:rsid w:val="00DB3869"/>
    <w:rsid w:val="00DB568C"/>
    <w:rsid w:val="00DC667A"/>
    <w:rsid w:val="00DD7C8C"/>
    <w:rsid w:val="00E01920"/>
    <w:rsid w:val="00E031B3"/>
    <w:rsid w:val="00E0471B"/>
    <w:rsid w:val="00E11834"/>
    <w:rsid w:val="00E203A7"/>
    <w:rsid w:val="00E32779"/>
    <w:rsid w:val="00E371F2"/>
    <w:rsid w:val="00E4019C"/>
    <w:rsid w:val="00E52366"/>
    <w:rsid w:val="00E54014"/>
    <w:rsid w:val="00E628A4"/>
    <w:rsid w:val="00E80F24"/>
    <w:rsid w:val="00EA6F5B"/>
    <w:rsid w:val="00EA704D"/>
    <w:rsid w:val="00EC3614"/>
    <w:rsid w:val="00EE32CB"/>
    <w:rsid w:val="00EE63F1"/>
    <w:rsid w:val="00EF0D1E"/>
    <w:rsid w:val="00EF3576"/>
    <w:rsid w:val="00F053AE"/>
    <w:rsid w:val="00F05A02"/>
    <w:rsid w:val="00F06150"/>
    <w:rsid w:val="00F263AD"/>
    <w:rsid w:val="00F26611"/>
    <w:rsid w:val="00F34FBD"/>
    <w:rsid w:val="00F4012F"/>
    <w:rsid w:val="00F40CA2"/>
    <w:rsid w:val="00F41807"/>
    <w:rsid w:val="00F469F0"/>
    <w:rsid w:val="00F72E39"/>
    <w:rsid w:val="00F739D5"/>
    <w:rsid w:val="00F77640"/>
    <w:rsid w:val="00F85470"/>
    <w:rsid w:val="00FA6B2B"/>
    <w:rsid w:val="00FA759E"/>
    <w:rsid w:val="00FC491A"/>
    <w:rsid w:val="00FC49B0"/>
    <w:rsid w:val="00FC6E26"/>
    <w:rsid w:val="00FF0498"/>
    <w:rsid w:val="00FF4F5F"/>
    <w:rsid w:val="0341DA82"/>
    <w:rsid w:val="03A7FD8E"/>
    <w:rsid w:val="04AF7C9C"/>
    <w:rsid w:val="05E897FB"/>
    <w:rsid w:val="0629C2B9"/>
    <w:rsid w:val="07A64CB6"/>
    <w:rsid w:val="0827DE99"/>
    <w:rsid w:val="094F614E"/>
    <w:rsid w:val="095FB9AF"/>
    <w:rsid w:val="0D17D400"/>
    <w:rsid w:val="0E222557"/>
    <w:rsid w:val="0EC942CB"/>
    <w:rsid w:val="0F7324AA"/>
    <w:rsid w:val="10729C04"/>
    <w:rsid w:val="1086C656"/>
    <w:rsid w:val="108811A2"/>
    <w:rsid w:val="1122A833"/>
    <w:rsid w:val="11382969"/>
    <w:rsid w:val="120F3559"/>
    <w:rsid w:val="12D3F9CA"/>
    <w:rsid w:val="1324F1DC"/>
    <w:rsid w:val="13270D7E"/>
    <w:rsid w:val="134523F2"/>
    <w:rsid w:val="1658554C"/>
    <w:rsid w:val="1691474F"/>
    <w:rsid w:val="16FA6C00"/>
    <w:rsid w:val="17026B15"/>
    <w:rsid w:val="19E2692E"/>
    <w:rsid w:val="1B95E6D7"/>
    <w:rsid w:val="1CE8336F"/>
    <w:rsid w:val="1E5018AC"/>
    <w:rsid w:val="1E9A474D"/>
    <w:rsid w:val="1FDFB317"/>
    <w:rsid w:val="2001A6E7"/>
    <w:rsid w:val="208F1BE7"/>
    <w:rsid w:val="212181CE"/>
    <w:rsid w:val="213BF86F"/>
    <w:rsid w:val="222739EA"/>
    <w:rsid w:val="234ACEDE"/>
    <w:rsid w:val="23E701F4"/>
    <w:rsid w:val="2410DB72"/>
    <w:rsid w:val="24626511"/>
    <w:rsid w:val="2494ACC9"/>
    <w:rsid w:val="24CAB237"/>
    <w:rsid w:val="254F30E1"/>
    <w:rsid w:val="2560888B"/>
    <w:rsid w:val="25E40B29"/>
    <w:rsid w:val="26FAAB0D"/>
    <w:rsid w:val="26FC58EC"/>
    <w:rsid w:val="28CCB0B6"/>
    <w:rsid w:val="2939E6E3"/>
    <w:rsid w:val="2A03B496"/>
    <w:rsid w:val="2BF166BF"/>
    <w:rsid w:val="2C64B710"/>
    <w:rsid w:val="2CCA5715"/>
    <w:rsid w:val="2D08D3FF"/>
    <w:rsid w:val="2E071DCD"/>
    <w:rsid w:val="2FA5A879"/>
    <w:rsid w:val="313239C7"/>
    <w:rsid w:val="327EDE70"/>
    <w:rsid w:val="32F77ADA"/>
    <w:rsid w:val="3490B93B"/>
    <w:rsid w:val="3642403F"/>
    <w:rsid w:val="368C0BF8"/>
    <w:rsid w:val="37F57295"/>
    <w:rsid w:val="394CD213"/>
    <w:rsid w:val="395B08CF"/>
    <w:rsid w:val="3B74322B"/>
    <w:rsid w:val="3D6140CA"/>
    <w:rsid w:val="3FC39182"/>
    <w:rsid w:val="410EDBF6"/>
    <w:rsid w:val="41252D56"/>
    <w:rsid w:val="42659136"/>
    <w:rsid w:val="428541D2"/>
    <w:rsid w:val="432D03C1"/>
    <w:rsid w:val="43D41914"/>
    <w:rsid w:val="4492746E"/>
    <w:rsid w:val="45F7429E"/>
    <w:rsid w:val="45FCEE91"/>
    <w:rsid w:val="4A6231F4"/>
    <w:rsid w:val="4DA843DD"/>
    <w:rsid w:val="4E78BC41"/>
    <w:rsid w:val="4F663F8D"/>
    <w:rsid w:val="4FB3F66C"/>
    <w:rsid w:val="526A2F67"/>
    <w:rsid w:val="53508C3E"/>
    <w:rsid w:val="53B8B768"/>
    <w:rsid w:val="53E472B9"/>
    <w:rsid w:val="54970F76"/>
    <w:rsid w:val="578B38EC"/>
    <w:rsid w:val="5846B9B4"/>
    <w:rsid w:val="58E9D793"/>
    <w:rsid w:val="59FF5C0C"/>
    <w:rsid w:val="5BB89B77"/>
    <w:rsid w:val="5C9A63D0"/>
    <w:rsid w:val="5D587172"/>
    <w:rsid w:val="5E546710"/>
    <w:rsid w:val="5E99023D"/>
    <w:rsid w:val="5F1554C2"/>
    <w:rsid w:val="636C7360"/>
    <w:rsid w:val="64217FB0"/>
    <w:rsid w:val="65066624"/>
    <w:rsid w:val="6589089A"/>
    <w:rsid w:val="66281DB9"/>
    <w:rsid w:val="68056845"/>
    <w:rsid w:val="695D0E8B"/>
    <w:rsid w:val="6AADDB27"/>
    <w:rsid w:val="6B5B5B68"/>
    <w:rsid w:val="6C47FDA9"/>
    <w:rsid w:val="6D48597A"/>
    <w:rsid w:val="6D4D282C"/>
    <w:rsid w:val="6DB87788"/>
    <w:rsid w:val="6E9576DD"/>
    <w:rsid w:val="6EA441F6"/>
    <w:rsid w:val="6EC59742"/>
    <w:rsid w:val="6EC6F592"/>
    <w:rsid w:val="6FDA100E"/>
    <w:rsid w:val="70C7DEB4"/>
    <w:rsid w:val="70D1EB00"/>
    <w:rsid w:val="716AD38A"/>
    <w:rsid w:val="71901D72"/>
    <w:rsid w:val="7252332C"/>
    <w:rsid w:val="739777B2"/>
    <w:rsid w:val="746BF89A"/>
    <w:rsid w:val="74747C80"/>
    <w:rsid w:val="78B70A5A"/>
    <w:rsid w:val="78BF67E8"/>
    <w:rsid w:val="79C8AA56"/>
    <w:rsid w:val="7B632CD1"/>
    <w:rsid w:val="7C27EADA"/>
    <w:rsid w:val="7D183E99"/>
    <w:rsid w:val="7E106DF3"/>
    <w:rsid w:val="7ED74C66"/>
    <w:rsid w:val="7F18F0E4"/>
    <w:rsid w:val="7F7B8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0A804"/>
  <w15:docId w15:val="{4F0DF2F6-8397-5849-92C7-C536C042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16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219"/>
    <w:pPr>
      <w:tabs>
        <w:tab w:val="center" w:pos="4536"/>
        <w:tab w:val="right" w:pos="9072"/>
      </w:tabs>
    </w:pPr>
  </w:style>
  <w:style w:type="character" w:customStyle="1" w:styleId="HeaderChar">
    <w:name w:val="Header Char"/>
    <w:basedOn w:val="DefaultParagraphFont"/>
    <w:link w:val="Header"/>
    <w:uiPriority w:val="99"/>
    <w:rsid w:val="00C01219"/>
  </w:style>
  <w:style w:type="paragraph" w:styleId="Footer">
    <w:name w:val="footer"/>
    <w:basedOn w:val="Normal"/>
    <w:link w:val="FooterChar"/>
    <w:uiPriority w:val="99"/>
    <w:unhideWhenUsed/>
    <w:rsid w:val="00C01219"/>
    <w:pPr>
      <w:tabs>
        <w:tab w:val="center" w:pos="4536"/>
        <w:tab w:val="right" w:pos="9072"/>
      </w:tabs>
    </w:pPr>
  </w:style>
  <w:style w:type="character" w:customStyle="1" w:styleId="FooterChar">
    <w:name w:val="Footer Char"/>
    <w:basedOn w:val="DefaultParagraphFont"/>
    <w:link w:val="Footer"/>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Subtitle">
    <w:name w:val="Subtitle"/>
    <w:basedOn w:val="Normal"/>
    <w:next w:val="Normal"/>
    <w:link w:val="SubtitleChar"/>
    <w:uiPriority w:val="11"/>
    <w:qFormat/>
    <w:rsid w:val="00444E91"/>
    <w:pPr>
      <w:numPr>
        <w:ilvl w:val="1"/>
      </w:numPr>
      <w:spacing w:after="160" w:line="259" w:lineRule="auto"/>
    </w:pPr>
    <w:rPr>
      <w:rFonts w:eastAsia="Times New Roman"/>
      <w:color w:val="5A5A5A"/>
      <w:spacing w:val="15"/>
      <w:sz w:val="22"/>
      <w:szCs w:val="22"/>
    </w:rPr>
  </w:style>
  <w:style w:type="character" w:customStyle="1" w:styleId="SubtitleChar">
    <w:name w:val="Subtitle Char"/>
    <w:link w:val="Subtitle"/>
    <w:uiPriority w:val="11"/>
    <w:rsid w:val="00444E91"/>
    <w:rPr>
      <w:rFonts w:eastAsia="Times New Roman"/>
      <w:color w:val="5A5A5A"/>
      <w:spacing w:val="15"/>
      <w:sz w:val="22"/>
      <w:szCs w:val="22"/>
    </w:rPr>
  </w:style>
  <w:style w:type="paragraph" w:styleId="CommentText">
    <w:name w:val="annotation text"/>
    <w:basedOn w:val="Normal"/>
    <w:link w:val="CommentTextChar"/>
    <w:uiPriority w:val="99"/>
    <w:unhideWhenUsed/>
    <w:rsid w:val="0064416B"/>
    <w:rPr>
      <w:sz w:val="20"/>
      <w:szCs w:val="20"/>
    </w:rPr>
  </w:style>
  <w:style w:type="character" w:customStyle="1" w:styleId="CommentTextChar">
    <w:name w:val="Comment Text Char"/>
    <w:link w:val="CommentText"/>
    <w:uiPriority w:val="99"/>
    <w:rsid w:val="0064416B"/>
    <w:rPr>
      <w:sz w:val="20"/>
      <w:szCs w:val="20"/>
    </w:rPr>
  </w:style>
  <w:style w:type="character" w:styleId="CommentReference">
    <w:name w:val="annotation reference"/>
    <w:uiPriority w:val="99"/>
    <w:semiHidden/>
    <w:unhideWhenUsed/>
    <w:rsid w:val="0064416B"/>
    <w:rPr>
      <w:sz w:val="16"/>
      <w:szCs w:val="16"/>
    </w:rPr>
  </w:style>
  <w:style w:type="paragraph" w:styleId="NoSpacing">
    <w:name w:val="No Spacing"/>
    <w:link w:val="NoSpacingChar"/>
    <w:uiPriority w:val="1"/>
    <w:qFormat/>
    <w:rsid w:val="00594933"/>
    <w:rPr>
      <w:rFonts w:eastAsia="Times New Roman"/>
      <w:sz w:val="22"/>
      <w:szCs w:val="22"/>
      <w:lang w:val="en-US" w:eastAsia="zh-CN"/>
    </w:rPr>
  </w:style>
  <w:style w:type="character" w:customStyle="1" w:styleId="NoSpacingChar">
    <w:name w:val="No Spacing Char"/>
    <w:link w:val="NoSpacing"/>
    <w:uiPriority w:val="1"/>
    <w:rsid w:val="00594933"/>
    <w:rPr>
      <w:rFonts w:eastAsia="Times New Roman"/>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DefaultParagraphFont"/>
    <w:rsid w:val="00FC49B0"/>
  </w:style>
  <w:style w:type="character" w:customStyle="1" w:styleId="eop">
    <w:name w:val="eop"/>
    <w:basedOn w:val="DefaultParagraphFont"/>
    <w:rsid w:val="00FC49B0"/>
  </w:style>
  <w:style w:type="character" w:customStyle="1" w:styleId="contextualspellingandgrammarerror">
    <w:name w:val="contextualspellingandgrammarerror"/>
    <w:basedOn w:val="DefaultParagraphFont"/>
    <w:rsid w:val="00FC49B0"/>
  </w:style>
  <w:style w:type="character" w:customStyle="1" w:styleId="spellingerror">
    <w:name w:val="spellingerror"/>
    <w:basedOn w:val="DefaultParagraphFont"/>
    <w:rsid w:val="00FC49B0"/>
  </w:style>
  <w:style w:type="character" w:customStyle="1" w:styleId="scxw191045073">
    <w:name w:val="scxw191045073"/>
    <w:basedOn w:val="DefaultParagraphFont"/>
    <w:rsid w:val="00FC49B0"/>
  </w:style>
  <w:style w:type="character" w:styleId="Hyperlink">
    <w:name w:val="Hyperlink"/>
    <w:uiPriority w:val="99"/>
    <w:unhideWhenUsed/>
    <w:rsid w:val="00FC49B0"/>
    <w:rPr>
      <w:color w:val="0563C1"/>
      <w:u w:val="single"/>
    </w:rPr>
  </w:style>
  <w:style w:type="table" w:styleId="TableGrid">
    <w:name w:val="Table Grid"/>
    <w:basedOn w:val="TableNormal"/>
    <w:uiPriority w:val="39"/>
    <w:rsid w:val="00FC49B0"/>
    <w:rPr>
      <w:rFonts w:eastAsia="Times New Roman"/>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Times New Roman" w:hAnsi="Montserrat" w:cs="Montserrat"/>
      <w:color w:val="000000"/>
      <w:sz w:val="44"/>
      <w:szCs w:val="44"/>
      <w:lang w:val="en-US" w:eastAsia="ko-KR"/>
    </w:rPr>
  </w:style>
  <w:style w:type="paragraph" w:styleId="Title">
    <w:name w:val="Title"/>
    <w:basedOn w:val="Normal"/>
    <w:next w:val="Normal"/>
    <w:link w:val="TitleChar"/>
    <w:uiPriority w:val="10"/>
    <w:qFormat/>
    <w:rsid w:val="003503DE"/>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3503DE"/>
    <w:rPr>
      <w:rFonts w:ascii="Calibri Light" w:eastAsia="Times New Roman" w:hAnsi="Calibri Light" w:cs="Times New Roman"/>
      <w:spacing w:val="-10"/>
      <w:kern w:val="28"/>
      <w:sz w:val="56"/>
      <w:szCs w:val="56"/>
    </w:rPr>
  </w:style>
  <w:style w:type="paragraph" w:styleId="ListParagraph">
    <w:name w:val="List Paragraph"/>
    <w:basedOn w:val="Normal"/>
    <w:uiPriority w:val="34"/>
    <w:qFormat/>
    <w:rsid w:val="003503DE"/>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461BD0"/>
    <w:rPr>
      <w:rFonts w:eastAsia="Times New Roman"/>
      <w:sz w:val="20"/>
      <w:szCs w:val="20"/>
      <w:lang w:eastAsia="ko-KR"/>
    </w:rPr>
  </w:style>
  <w:style w:type="character" w:customStyle="1" w:styleId="FootnoteTextChar">
    <w:name w:val="Footnote Text Char"/>
    <w:link w:val="FootnoteText"/>
    <w:uiPriority w:val="99"/>
    <w:semiHidden/>
    <w:rsid w:val="00461BD0"/>
    <w:rPr>
      <w:rFonts w:eastAsia="Times New Roman"/>
      <w:sz w:val="20"/>
      <w:szCs w:val="20"/>
      <w:lang w:eastAsia="ko-KR"/>
    </w:rPr>
  </w:style>
  <w:style w:type="character" w:styleId="FootnoteReference">
    <w:name w:val="footnote reference"/>
    <w:uiPriority w:val="99"/>
    <w:semiHidden/>
    <w:unhideWhenUsed/>
    <w:rsid w:val="00461BD0"/>
    <w:rPr>
      <w:vertAlign w:val="superscript"/>
    </w:rPr>
  </w:style>
  <w:style w:type="paragraph" w:styleId="Revision">
    <w:name w:val="Revision"/>
    <w:hidden/>
    <w:uiPriority w:val="99"/>
    <w:semiHidden/>
    <w:rsid w:val="00C858DC"/>
    <w:rPr>
      <w:sz w:val="24"/>
      <w:szCs w:val="24"/>
      <w:lang w:eastAsia="en-US"/>
    </w:rPr>
  </w:style>
  <w:style w:type="paragraph" w:styleId="CommentSubject">
    <w:name w:val="annotation subject"/>
    <w:basedOn w:val="CommentText"/>
    <w:next w:val="CommentText"/>
    <w:link w:val="CommentSubjectChar"/>
    <w:uiPriority w:val="99"/>
    <w:semiHidden/>
    <w:unhideWhenUsed/>
    <w:rsid w:val="00C858DC"/>
    <w:rPr>
      <w:b/>
      <w:bCs/>
    </w:rPr>
  </w:style>
  <w:style w:type="character" w:customStyle="1" w:styleId="CommentSubjectChar">
    <w:name w:val="Comment Subject Char"/>
    <w:link w:val="CommentSubject"/>
    <w:uiPriority w:val="99"/>
    <w:semiHidden/>
    <w:rsid w:val="00C858DC"/>
    <w:rPr>
      <w:b/>
      <w:bCs/>
      <w:sz w:val="20"/>
      <w:szCs w:val="20"/>
    </w:rPr>
  </w:style>
  <w:style w:type="paragraph" w:styleId="BalloonText">
    <w:name w:val="Balloon Text"/>
    <w:basedOn w:val="Normal"/>
    <w:link w:val="BalloonTextChar"/>
    <w:uiPriority w:val="99"/>
    <w:semiHidden/>
    <w:unhideWhenUsed/>
    <w:rsid w:val="009B436D"/>
    <w:rPr>
      <w:rFonts w:ascii="Tahoma" w:hAnsi="Tahoma" w:cs="Tahoma"/>
      <w:sz w:val="16"/>
      <w:szCs w:val="16"/>
    </w:rPr>
  </w:style>
  <w:style w:type="character" w:customStyle="1" w:styleId="BalloonTextChar">
    <w:name w:val="Balloon Text Char"/>
    <w:basedOn w:val="DefaultParagraphFont"/>
    <w:link w:val="BalloonText"/>
    <w:uiPriority w:val="99"/>
    <w:semiHidden/>
    <w:rsid w:val="009B436D"/>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1E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216">
      <w:bodyDiv w:val="1"/>
      <w:marLeft w:val="0"/>
      <w:marRight w:val="0"/>
      <w:marTop w:val="0"/>
      <w:marBottom w:val="0"/>
      <w:divBdr>
        <w:top w:val="none" w:sz="0" w:space="0" w:color="auto"/>
        <w:left w:val="none" w:sz="0" w:space="0" w:color="auto"/>
        <w:bottom w:val="none" w:sz="0" w:space="0" w:color="auto"/>
        <w:right w:val="none" w:sz="0" w:space="0" w:color="auto"/>
      </w:divBdr>
    </w:div>
    <w:div w:id="33967116">
      <w:bodyDiv w:val="1"/>
      <w:marLeft w:val="0"/>
      <w:marRight w:val="0"/>
      <w:marTop w:val="0"/>
      <w:marBottom w:val="0"/>
      <w:divBdr>
        <w:top w:val="none" w:sz="0" w:space="0" w:color="auto"/>
        <w:left w:val="none" w:sz="0" w:space="0" w:color="auto"/>
        <w:bottom w:val="none" w:sz="0" w:space="0" w:color="auto"/>
        <w:right w:val="none" w:sz="0" w:space="0" w:color="auto"/>
      </w:divBdr>
    </w:div>
    <w:div w:id="58944340">
      <w:bodyDiv w:val="1"/>
      <w:marLeft w:val="0"/>
      <w:marRight w:val="0"/>
      <w:marTop w:val="0"/>
      <w:marBottom w:val="0"/>
      <w:divBdr>
        <w:top w:val="none" w:sz="0" w:space="0" w:color="auto"/>
        <w:left w:val="none" w:sz="0" w:space="0" w:color="auto"/>
        <w:bottom w:val="none" w:sz="0" w:space="0" w:color="auto"/>
        <w:right w:val="none" w:sz="0" w:space="0" w:color="auto"/>
      </w:divBdr>
    </w:div>
    <w:div w:id="166092514">
      <w:bodyDiv w:val="1"/>
      <w:marLeft w:val="0"/>
      <w:marRight w:val="0"/>
      <w:marTop w:val="0"/>
      <w:marBottom w:val="0"/>
      <w:divBdr>
        <w:top w:val="none" w:sz="0" w:space="0" w:color="auto"/>
        <w:left w:val="none" w:sz="0" w:space="0" w:color="auto"/>
        <w:bottom w:val="none" w:sz="0" w:space="0" w:color="auto"/>
        <w:right w:val="none" w:sz="0" w:space="0" w:color="auto"/>
      </w:divBdr>
    </w:div>
    <w:div w:id="289359504">
      <w:bodyDiv w:val="1"/>
      <w:marLeft w:val="0"/>
      <w:marRight w:val="0"/>
      <w:marTop w:val="0"/>
      <w:marBottom w:val="0"/>
      <w:divBdr>
        <w:top w:val="none" w:sz="0" w:space="0" w:color="auto"/>
        <w:left w:val="none" w:sz="0" w:space="0" w:color="auto"/>
        <w:bottom w:val="none" w:sz="0" w:space="0" w:color="auto"/>
        <w:right w:val="none" w:sz="0" w:space="0" w:color="auto"/>
      </w:divBdr>
    </w:div>
    <w:div w:id="370959961">
      <w:bodyDiv w:val="1"/>
      <w:marLeft w:val="0"/>
      <w:marRight w:val="0"/>
      <w:marTop w:val="0"/>
      <w:marBottom w:val="0"/>
      <w:divBdr>
        <w:top w:val="none" w:sz="0" w:space="0" w:color="auto"/>
        <w:left w:val="none" w:sz="0" w:space="0" w:color="auto"/>
        <w:bottom w:val="none" w:sz="0" w:space="0" w:color="auto"/>
        <w:right w:val="none" w:sz="0" w:space="0" w:color="auto"/>
      </w:divBdr>
    </w:div>
    <w:div w:id="379129705">
      <w:bodyDiv w:val="1"/>
      <w:marLeft w:val="0"/>
      <w:marRight w:val="0"/>
      <w:marTop w:val="0"/>
      <w:marBottom w:val="0"/>
      <w:divBdr>
        <w:top w:val="none" w:sz="0" w:space="0" w:color="auto"/>
        <w:left w:val="none" w:sz="0" w:space="0" w:color="auto"/>
        <w:bottom w:val="none" w:sz="0" w:space="0" w:color="auto"/>
        <w:right w:val="none" w:sz="0" w:space="0" w:color="auto"/>
      </w:divBdr>
    </w:div>
    <w:div w:id="406419288">
      <w:bodyDiv w:val="1"/>
      <w:marLeft w:val="0"/>
      <w:marRight w:val="0"/>
      <w:marTop w:val="0"/>
      <w:marBottom w:val="0"/>
      <w:divBdr>
        <w:top w:val="none" w:sz="0" w:space="0" w:color="auto"/>
        <w:left w:val="none" w:sz="0" w:space="0" w:color="auto"/>
        <w:bottom w:val="none" w:sz="0" w:space="0" w:color="auto"/>
        <w:right w:val="none" w:sz="0" w:space="0" w:color="auto"/>
      </w:divBdr>
    </w:div>
    <w:div w:id="571425969">
      <w:bodyDiv w:val="1"/>
      <w:marLeft w:val="0"/>
      <w:marRight w:val="0"/>
      <w:marTop w:val="0"/>
      <w:marBottom w:val="0"/>
      <w:divBdr>
        <w:top w:val="none" w:sz="0" w:space="0" w:color="auto"/>
        <w:left w:val="none" w:sz="0" w:space="0" w:color="auto"/>
        <w:bottom w:val="none" w:sz="0" w:space="0" w:color="auto"/>
        <w:right w:val="none" w:sz="0" w:space="0" w:color="auto"/>
      </w:divBdr>
    </w:div>
    <w:div w:id="606425866">
      <w:bodyDiv w:val="1"/>
      <w:marLeft w:val="0"/>
      <w:marRight w:val="0"/>
      <w:marTop w:val="0"/>
      <w:marBottom w:val="0"/>
      <w:divBdr>
        <w:top w:val="none" w:sz="0" w:space="0" w:color="auto"/>
        <w:left w:val="none" w:sz="0" w:space="0" w:color="auto"/>
        <w:bottom w:val="none" w:sz="0" w:space="0" w:color="auto"/>
        <w:right w:val="none" w:sz="0" w:space="0" w:color="auto"/>
      </w:divBdr>
    </w:div>
    <w:div w:id="652954238">
      <w:bodyDiv w:val="1"/>
      <w:marLeft w:val="0"/>
      <w:marRight w:val="0"/>
      <w:marTop w:val="0"/>
      <w:marBottom w:val="0"/>
      <w:divBdr>
        <w:top w:val="none" w:sz="0" w:space="0" w:color="auto"/>
        <w:left w:val="none" w:sz="0" w:space="0" w:color="auto"/>
        <w:bottom w:val="none" w:sz="0" w:space="0" w:color="auto"/>
        <w:right w:val="none" w:sz="0" w:space="0" w:color="auto"/>
      </w:divBdr>
    </w:div>
    <w:div w:id="688411213">
      <w:bodyDiv w:val="1"/>
      <w:marLeft w:val="0"/>
      <w:marRight w:val="0"/>
      <w:marTop w:val="0"/>
      <w:marBottom w:val="0"/>
      <w:divBdr>
        <w:top w:val="none" w:sz="0" w:space="0" w:color="auto"/>
        <w:left w:val="none" w:sz="0" w:space="0" w:color="auto"/>
        <w:bottom w:val="none" w:sz="0" w:space="0" w:color="auto"/>
        <w:right w:val="none" w:sz="0" w:space="0" w:color="auto"/>
      </w:divBdr>
    </w:div>
    <w:div w:id="920413962">
      <w:bodyDiv w:val="1"/>
      <w:marLeft w:val="0"/>
      <w:marRight w:val="0"/>
      <w:marTop w:val="0"/>
      <w:marBottom w:val="0"/>
      <w:divBdr>
        <w:top w:val="none" w:sz="0" w:space="0" w:color="auto"/>
        <w:left w:val="none" w:sz="0" w:space="0" w:color="auto"/>
        <w:bottom w:val="none" w:sz="0" w:space="0" w:color="auto"/>
        <w:right w:val="none" w:sz="0" w:space="0" w:color="auto"/>
      </w:divBdr>
    </w:div>
    <w:div w:id="985474030">
      <w:bodyDiv w:val="1"/>
      <w:marLeft w:val="0"/>
      <w:marRight w:val="0"/>
      <w:marTop w:val="0"/>
      <w:marBottom w:val="0"/>
      <w:divBdr>
        <w:top w:val="none" w:sz="0" w:space="0" w:color="auto"/>
        <w:left w:val="none" w:sz="0" w:space="0" w:color="auto"/>
        <w:bottom w:val="none" w:sz="0" w:space="0" w:color="auto"/>
        <w:right w:val="none" w:sz="0" w:space="0" w:color="auto"/>
      </w:divBdr>
    </w:div>
    <w:div w:id="1012340657">
      <w:bodyDiv w:val="1"/>
      <w:marLeft w:val="0"/>
      <w:marRight w:val="0"/>
      <w:marTop w:val="0"/>
      <w:marBottom w:val="0"/>
      <w:divBdr>
        <w:top w:val="none" w:sz="0" w:space="0" w:color="auto"/>
        <w:left w:val="none" w:sz="0" w:space="0" w:color="auto"/>
        <w:bottom w:val="none" w:sz="0" w:space="0" w:color="auto"/>
        <w:right w:val="none" w:sz="0" w:space="0" w:color="auto"/>
      </w:divBdr>
    </w:div>
    <w:div w:id="1192378106">
      <w:bodyDiv w:val="1"/>
      <w:marLeft w:val="0"/>
      <w:marRight w:val="0"/>
      <w:marTop w:val="0"/>
      <w:marBottom w:val="0"/>
      <w:divBdr>
        <w:top w:val="none" w:sz="0" w:space="0" w:color="auto"/>
        <w:left w:val="none" w:sz="0" w:space="0" w:color="auto"/>
        <w:bottom w:val="none" w:sz="0" w:space="0" w:color="auto"/>
        <w:right w:val="none" w:sz="0" w:space="0" w:color="auto"/>
      </w:divBdr>
    </w:div>
    <w:div w:id="1193105017">
      <w:bodyDiv w:val="1"/>
      <w:marLeft w:val="0"/>
      <w:marRight w:val="0"/>
      <w:marTop w:val="0"/>
      <w:marBottom w:val="0"/>
      <w:divBdr>
        <w:top w:val="none" w:sz="0" w:space="0" w:color="auto"/>
        <w:left w:val="none" w:sz="0" w:space="0" w:color="auto"/>
        <w:bottom w:val="none" w:sz="0" w:space="0" w:color="auto"/>
        <w:right w:val="none" w:sz="0" w:space="0" w:color="auto"/>
      </w:divBdr>
    </w:div>
    <w:div w:id="1283422480">
      <w:bodyDiv w:val="1"/>
      <w:marLeft w:val="0"/>
      <w:marRight w:val="0"/>
      <w:marTop w:val="0"/>
      <w:marBottom w:val="0"/>
      <w:divBdr>
        <w:top w:val="none" w:sz="0" w:space="0" w:color="auto"/>
        <w:left w:val="none" w:sz="0" w:space="0" w:color="auto"/>
        <w:bottom w:val="none" w:sz="0" w:space="0" w:color="auto"/>
        <w:right w:val="none" w:sz="0" w:space="0" w:color="auto"/>
      </w:divBdr>
    </w:div>
    <w:div w:id="1304384734">
      <w:bodyDiv w:val="1"/>
      <w:marLeft w:val="0"/>
      <w:marRight w:val="0"/>
      <w:marTop w:val="0"/>
      <w:marBottom w:val="0"/>
      <w:divBdr>
        <w:top w:val="none" w:sz="0" w:space="0" w:color="auto"/>
        <w:left w:val="none" w:sz="0" w:space="0" w:color="auto"/>
        <w:bottom w:val="none" w:sz="0" w:space="0" w:color="auto"/>
        <w:right w:val="none" w:sz="0" w:space="0" w:color="auto"/>
      </w:divBdr>
    </w:div>
    <w:div w:id="1322855996">
      <w:bodyDiv w:val="1"/>
      <w:marLeft w:val="0"/>
      <w:marRight w:val="0"/>
      <w:marTop w:val="0"/>
      <w:marBottom w:val="0"/>
      <w:divBdr>
        <w:top w:val="none" w:sz="0" w:space="0" w:color="auto"/>
        <w:left w:val="none" w:sz="0" w:space="0" w:color="auto"/>
        <w:bottom w:val="none" w:sz="0" w:space="0" w:color="auto"/>
        <w:right w:val="none" w:sz="0" w:space="0" w:color="auto"/>
      </w:divBdr>
    </w:div>
    <w:div w:id="1342708812">
      <w:bodyDiv w:val="1"/>
      <w:marLeft w:val="0"/>
      <w:marRight w:val="0"/>
      <w:marTop w:val="0"/>
      <w:marBottom w:val="0"/>
      <w:divBdr>
        <w:top w:val="none" w:sz="0" w:space="0" w:color="auto"/>
        <w:left w:val="none" w:sz="0" w:space="0" w:color="auto"/>
        <w:bottom w:val="none" w:sz="0" w:space="0" w:color="auto"/>
        <w:right w:val="none" w:sz="0" w:space="0" w:color="auto"/>
      </w:divBdr>
    </w:div>
    <w:div w:id="1507861107">
      <w:bodyDiv w:val="1"/>
      <w:marLeft w:val="0"/>
      <w:marRight w:val="0"/>
      <w:marTop w:val="0"/>
      <w:marBottom w:val="0"/>
      <w:divBdr>
        <w:top w:val="none" w:sz="0" w:space="0" w:color="auto"/>
        <w:left w:val="none" w:sz="0" w:space="0" w:color="auto"/>
        <w:bottom w:val="none" w:sz="0" w:space="0" w:color="auto"/>
        <w:right w:val="none" w:sz="0" w:space="0" w:color="auto"/>
      </w:divBdr>
    </w:div>
    <w:div w:id="1569609586">
      <w:bodyDiv w:val="1"/>
      <w:marLeft w:val="0"/>
      <w:marRight w:val="0"/>
      <w:marTop w:val="0"/>
      <w:marBottom w:val="0"/>
      <w:divBdr>
        <w:top w:val="none" w:sz="0" w:space="0" w:color="auto"/>
        <w:left w:val="none" w:sz="0" w:space="0" w:color="auto"/>
        <w:bottom w:val="none" w:sz="0" w:space="0" w:color="auto"/>
        <w:right w:val="none" w:sz="0" w:space="0" w:color="auto"/>
      </w:divBdr>
    </w:div>
    <w:div w:id="1626426075">
      <w:bodyDiv w:val="1"/>
      <w:marLeft w:val="0"/>
      <w:marRight w:val="0"/>
      <w:marTop w:val="0"/>
      <w:marBottom w:val="0"/>
      <w:divBdr>
        <w:top w:val="none" w:sz="0" w:space="0" w:color="auto"/>
        <w:left w:val="none" w:sz="0" w:space="0" w:color="auto"/>
        <w:bottom w:val="none" w:sz="0" w:space="0" w:color="auto"/>
        <w:right w:val="none" w:sz="0" w:space="0" w:color="auto"/>
      </w:divBdr>
    </w:div>
    <w:div w:id="1652562470">
      <w:bodyDiv w:val="1"/>
      <w:marLeft w:val="0"/>
      <w:marRight w:val="0"/>
      <w:marTop w:val="0"/>
      <w:marBottom w:val="0"/>
      <w:divBdr>
        <w:top w:val="none" w:sz="0" w:space="0" w:color="auto"/>
        <w:left w:val="none" w:sz="0" w:space="0" w:color="auto"/>
        <w:bottom w:val="none" w:sz="0" w:space="0" w:color="auto"/>
        <w:right w:val="none" w:sz="0" w:space="0" w:color="auto"/>
      </w:divBdr>
    </w:div>
    <w:div w:id="1818647813">
      <w:bodyDiv w:val="1"/>
      <w:marLeft w:val="0"/>
      <w:marRight w:val="0"/>
      <w:marTop w:val="0"/>
      <w:marBottom w:val="0"/>
      <w:divBdr>
        <w:top w:val="none" w:sz="0" w:space="0" w:color="auto"/>
        <w:left w:val="none" w:sz="0" w:space="0" w:color="auto"/>
        <w:bottom w:val="none" w:sz="0" w:space="0" w:color="auto"/>
        <w:right w:val="none" w:sz="0" w:space="0" w:color="auto"/>
      </w:divBdr>
    </w:div>
    <w:div w:id="20861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jpeg"/><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news/world-africa-55756834" TargetMode="External"/><Relationship Id="rId13" Type="http://schemas.openxmlformats.org/officeDocument/2006/relationships/hyperlink" Target="https://www.opendoorsuk.org/persecution/world-watch-list/burkina-faso" TargetMode="External"/><Relationship Id="rId3" Type="http://schemas.openxmlformats.org/officeDocument/2006/relationships/hyperlink" Target="https://www.state.gov/reports/2020-report-on-international-religious-freedom/algeria/" TargetMode="External"/><Relationship Id="rId7" Type="http://schemas.openxmlformats.org/officeDocument/2006/relationships/hyperlink" Target="https://edm.parliament.uk/early-day-motion/57474/maira-shahbaz-and-child-abduction-forced-conversion-and-marriage-in-pakistan" TargetMode="External"/><Relationship Id="rId12" Type="http://schemas.openxmlformats.org/officeDocument/2006/relationships/hyperlink" Target="https://sabrangindia.in/article/stop-targeting-discriminating-against-and-attacking-vendors-and-hawkers-national-hawker" TargetMode="External"/><Relationship Id="rId2" Type="http://schemas.openxmlformats.org/officeDocument/2006/relationships/hyperlink" Target="https://www.forum18.org/archive.php?article_id=2508" TargetMode="External"/><Relationship Id="rId16" Type="http://schemas.openxmlformats.org/officeDocument/2006/relationships/hyperlink" Target="https://www.forum18.org/archive.php?article_id=2248" TargetMode="External"/><Relationship Id="rId1" Type="http://schemas.openxmlformats.org/officeDocument/2006/relationships/hyperlink" Target="https://www.theguardian.com/world/2013/feb/27/bahai-student-expelled-iranian-university" TargetMode="External"/><Relationship Id="rId6" Type="http://schemas.openxmlformats.org/officeDocument/2006/relationships/hyperlink" Target="https://www.forum-asia.org/?p=7086" TargetMode="External"/><Relationship Id="rId11" Type="http://schemas.openxmlformats.org/officeDocument/2006/relationships/hyperlink" Target="https://www.bra.se/om-bra/nytt-fran-bra/arkiv/press/2021-03-31-islamofobiska-hatbrott-yttrar-sig-i-manga-olika-former.html" TargetMode="External"/><Relationship Id="rId5" Type="http://schemas.openxmlformats.org/officeDocument/2006/relationships/hyperlink" Target="https://www.theleaflet.in/india-needs-to-overhaul-laws-on-interfaith-marriage-and-religious-conversion/" TargetMode="External"/><Relationship Id="rId15" Type="http://schemas.openxmlformats.org/officeDocument/2006/relationships/hyperlink" Target="https://www.theguardian.com/world/2020/sep/04/muslim-minority-teacher-50-tells-of-forced-sterilisation-in-xinjiang-china" TargetMode="External"/><Relationship Id="rId10" Type="http://schemas.openxmlformats.org/officeDocument/2006/relationships/hyperlink" Target="https://rioonwatch.org/?p=40117" TargetMode="External"/><Relationship Id="rId4" Type="http://schemas.openxmlformats.org/officeDocument/2006/relationships/hyperlink" Target="https://www.forum18.org/archive.php?article_id=2555" TargetMode="External"/><Relationship Id="rId9" Type="http://schemas.openxmlformats.org/officeDocument/2006/relationships/hyperlink" Target="https://www.nytimes.com/2019/04/14/technology/china-surveillance-artificial-intelligence-racial-profiling.html" TargetMode="External"/><Relationship Id="rId14" Type="http://schemas.openxmlformats.org/officeDocument/2006/relationships/hyperlink" Target="https://www.congress.gov/116/bills/s894/BILLS-116s894is.x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9" ma:contentTypeDescription="Create a new document." ma:contentTypeScope="" ma:versionID="9757c65b3e8fd4ebd2d3b1808249c369">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81ad3a5b2062ecc3772d2618ea9ebe9b"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2.xml><?xml version="1.0" encoding="utf-8"?>
<ds:datastoreItem xmlns:ds="http://schemas.openxmlformats.org/officeDocument/2006/customXml" ds:itemID="{937188E6-A4B7-4B02-9A20-890FB15FE602}">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customXml/itemProps3.xml><?xml version="1.0" encoding="utf-8"?>
<ds:datastoreItem xmlns:ds="http://schemas.openxmlformats.org/officeDocument/2006/customXml" ds:itemID="{4BB2BD98-1CC4-4CC4-BB8C-8F3782DAD431}">
  <ds:schemaRefs>
    <ds:schemaRef ds:uri="http://schemas.openxmlformats.org/officeDocument/2006/bibliography"/>
  </ds:schemaRefs>
</ds:datastoreItem>
</file>

<file path=customXml/itemProps4.xml><?xml version="1.0" encoding="utf-8"?>
<ds:datastoreItem xmlns:ds="http://schemas.openxmlformats.org/officeDocument/2006/customXml" ds:itemID="{53ADF9BC-750E-45C3-B405-BA50CC5E03AF}"/>
</file>

<file path=docProps/app.xml><?xml version="1.0" encoding="utf-8"?>
<Properties xmlns="http://schemas.openxmlformats.org/officeDocument/2006/extended-properties" xmlns:vt="http://schemas.openxmlformats.org/officeDocument/2006/docPropsVTypes">
  <Template>Normal</Template>
  <TotalTime>0</TotalTime>
  <Pages>8</Pages>
  <Words>2331</Words>
  <Characters>13149</Characters>
  <Application>Microsoft Office Word</Application>
  <DocSecurity>0</DocSecurity>
  <Lines>398</Lines>
  <Paragraphs>89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Session 4 Presentation script</vt:lpstr>
      <vt:lpstr>Session 4 Presentation script</vt:lpstr>
    </vt:vector>
  </TitlesOfParts>
  <Manager/>
  <Company/>
  <LinksUpToDate>false</LinksUpToDate>
  <CharactersWithSpaces>15391</CharactersWithSpaces>
  <SharedDoc>false</SharedDoc>
  <HyperlinkBase/>
  <HLinks>
    <vt:vector size="96" baseType="variant">
      <vt:variant>
        <vt:i4>5177458</vt:i4>
      </vt:variant>
      <vt:variant>
        <vt:i4>45</vt:i4>
      </vt:variant>
      <vt:variant>
        <vt:i4>0</vt:i4>
      </vt:variant>
      <vt:variant>
        <vt:i4>5</vt:i4>
      </vt:variant>
      <vt:variant>
        <vt:lpwstr>https://www.forum18.org/archive.php?article_id=2248</vt:lpwstr>
      </vt:variant>
      <vt:variant>
        <vt:lpwstr/>
      </vt:variant>
      <vt:variant>
        <vt:i4>4456529</vt:i4>
      </vt:variant>
      <vt:variant>
        <vt:i4>42</vt:i4>
      </vt:variant>
      <vt:variant>
        <vt:i4>0</vt:i4>
      </vt:variant>
      <vt:variant>
        <vt:i4>5</vt:i4>
      </vt:variant>
      <vt:variant>
        <vt:lpwstr>https://www.theguardian.com/world/2020/sep/04/muslim-minority-teacher-50-tells-of-forced-sterilisation-in-xinjiang-china</vt:lpwstr>
      </vt:variant>
      <vt:variant>
        <vt:lpwstr/>
      </vt:variant>
      <vt:variant>
        <vt:i4>2162791</vt:i4>
      </vt:variant>
      <vt:variant>
        <vt:i4>39</vt:i4>
      </vt:variant>
      <vt:variant>
        <vt:i4>0</vt:i4>
      </vt:variant>
      <vt:variant>
        <vt:i4>5</vt:i4>
      </vt:variant>
      <vt:variant>
        <vt:lpwstr>https://www.congress.gov/116/bills/s894/BILLS-116s894is.xml</vt:lpwstr>
      </vt:variant>
      <vt:variant>
        <vt:lpwstr/>
      </vt:variant>
      <vt:variant>
        <vt:i4>1900610</vt:i4>
      </vt:variant>
      <vt:variant>
        <vt:i4>36</vt:i4>
      </vt:variant>
      <vt:variant>
        <vt:i4>0</vt:i4>
      </vt:variant>
      <vt:variant>
        <vt:i4>5</vt:i4>
      </vt:variant>
      <vt:variant>
        <vt:lpwstr>https://www.opendoorsuk.org/persecution/world-watch-list/burkina-faso</vt:lpwstr>
      </vt:variant>
      <vt:variant>
        <vt:lpwstr/>
      </vt:variant>
      <vt:variant>
        <vt:i4>3145786</vt:i4>
      </vt:variant>
      <vt:variant>
        <vt:i4>33</vt:i4>
      </vt:variant>
      <vt:variant>
        <vt:i4>0</vt:i4>
      </vt:variant>
      <vt:variant>
        <vt:i4>5</vt:i4>
      </vt:variant>
      <vt:variant>
        <vt:lpwstr>https://sabrangindia.in/article/stop-targeting-discriminating-against-and-attacking-vendors-and-hawkers-national-hawker</vt:lpwstr>
      </vt:variant>
      <vt:variant>
        <vt:lpwstr/>
      </vt:variant>
      <vt:variant>
        <vt:i4>2162746</vt:i4>
      </vt:variant>
      <vt:variant>
        <vt:i4>30</vt:i4>
      </vt:variant>
      <vt:variant>
        <vt:i4>0</vt:i4>
      </vt:variant>
      <vt:variant>
        <vt:i4>5</vt:i4>
      </vt:variant>
      <vt:variant>
        <vt:lpwstr>https://www.bra.se/om-bra/nytt-fran-bra/arkiv/press/2021-03-31-islamofobiska-hatbrott-yttrar-sig-i-manga-olika-former.html</vt:lpwstr>
      </vt:variant>
      <vt:variant>
        <vt:lpwstr/>
      </vt:variant>
      <vt:variant>
        <vt:i4>7798839</vt:i4>
      </vt:variant>
      <vt:variant>
        <vt:i4>27</vt:i4>
      </vt:variant>
      <vt:variant>
        <vt:i4>0</vt:i4>
      </vt:variant>
      <vt:variant>
        <vt:i4>5</vt:i4>
      </vt:variant>
      <vt:variant>
        <vt:lpwstr>https://rioonwatch.org/?p=40117</vt:lpwstr>
      </vt:variant>
      <vt:variant>
        <vt:lpwstr/>
      </vt:variant>
      <vt:variant>
        <vt:i4>2097193</vt:i4>
      </vt:variant>
      <vt:variant>
        <vt:i4>24</vt:i4>
      </vt:variant>
      <vt:variant>
        <vt:i4>0</vt:i4>
      </vt:variant>
      <vt:variant>
        <vt:i4>5</vt:i4>
      </vt:variant>
      <vt:variant>
        <vt:lpwstr>https://www.nytimes.com/2019/04/14/technology/china-surveillance-artificial-intelligence-racial-profiling.html</vt:lpwstr>
      </vt:variant>
      <vt:variant>
        <vt:lpwstr/>
      </vt:variant>
      <vt:variant>
        <vt:i4>6422590</vt:i4>
      </vt:variant>
      <vt:variant>
        <vt:i4>21</vt:i4>
      </vt:variant>
      <vt:variant>
        <vt:i4>0</vt:i4>
      </vt:variant>
      <vt:variant>
        <vt:i4>5</vt:i4>
      </vt:variant>
      <vt:variant>
        <vt:lpwstr>https://www.bbc.com/news/world-africa-55756834</vt:lpwstr>
      </vt:variant>
      <vt:variant>
        <vt:lpwstr/>
      </vt:variant>
      <vt:variant>
        <vt:i4>4587524</vt:i4>
      </vt:variant>
      <vt:variant>
        <vt:i4>18</vt:i4>
      </vt:variant>
      <vt:variant>
        <vt:i4>0</vt:i4>
      </vt:variant>
      <vt:variant>
        <vt:i4>5</vt:i4>
      </vt:variant>
      <vt:variant>
        <vt:lpwstr>https://edm.parliament.uk/early-day-motion/57474/maira-shahbaz-and-child-abduction-forced-conversion-and-marriage-in-pakistan</vt:lpwstr>
      </vt:variant>
      <vt:variant>
        <vt:lpwstr/>
      </vt:variant>
      <vt:variant>
        <vt:i4>6357053</vt:i4>
      </vt:variant>
      <vt:variant>
        <vt:i4>15</vt:i4>
      </vt:variant>
      <vt:variant>
        <vt:i4>0</vt:i4>
      </vt:variant>
      <vt:variant>
        <vt:i4>5</vt:i4>
      </vt:variant>
      <vt:variant>
        <vt:lpwstr>https://www.forum-asia.org/?p=7086</vt:lpwstr>
      </vt:variant>
      <vt:variant>
        <vt:lpwstr/>
      </vt:variant>
      <vt:variant>
        <vt:i4>3276863</vt:i4>
      </vt:variant>
      <vt:variant>
        <vt:i4>12</vt:i4>
      </vt:variant>
      <vt:variant>
        <vt:i4>0</vt:i4>
      </vt:variant>
      <vt:variant>
        <vt:i4>5</vt:i4>
      </vt:variant>
      <vt:variant>
        <vt:lpwstr>https://www.theleaflet.in/india-needs-to-overhaul-laws-on-interfaith-marriage-and-religious-conversion/</vt:lpwstr>
      </vt:variant>
      <vt:variant>
        <vt:lpwstr/>
      </vt:variant>
      <vt:variant>
        <vt:i4>5111925</vt:i4>
      </vt:variant>
      <vt:variant>
        <vt:i4>9</vt:i4>
      </vt:variant>
      <vt:variant>
        <vt:i4>0</vt:i4>
      </vt:variant>
      <vt:variant>
        <vt:i4>5</vt:i4>
      </vt:variant>
      <vt:variant>
        <vt:lpwstr>https://www.forum18.org/archive.php?article_id=2555</vt:lpwstr>
      </vt:variant>
      <vt:variant>
        <vt:lpwstr/>
      </vt:variant>
      <vt:variant>
        <vt:i4>5963788</vt:i4>
      </vt:variant>
      <vt:variant>
        <vt:i4>6</vt:i4>
      </vt:variant>
      <vt:variant>
        <vt:i4>0</vt:i4>
      </vt:variant>
      <vt:variant>
        <vt:i4>5</vt:i4>
      </vt:variant>
      <vt:variant>
        <vt:lpwstr>https://www.state.gov/reports/2020-report-on-international-religious-freedom/algeria/</vt:lpwstr>
      </vt:variant>
      <vt:variant>
        <vt:lpwstr/>
      </vt:variant>
      <vt:variant>
        <vt:i4>4915317</vt:i4>
      </vt:variant>
      <vt:variant>
        <vt:i4>3</vt:i4>
      </vt:variant>
      <vt:variant>
        <vt:i4>0</vt:i4>
      </vt:variant>
      <vt:variant>
        <vt:i4>5</vt:i4>
      </vt:variant>
      <vt:variant>
        <vt:lpwstr>https://www.forum18.org/archive.php?article_id=2508</vt:lpwstr>
      </vt:variant>
      <vt:variant>
        <vt:lpwstr/>
      </vt:variant>
      <vt:variant>
        <vt:i4>6357113</vt:i4>
      </vt:variant>
      <vt:variant>
        <vt:i4>0</vt:i4>
      </vt:variant>
      <vt:variant>
        <vt:i4>0</vt:i4>
      </vt:variant>
      <vt:variant>
        <vt:i4>5</vt:i4>
      </vt:variant>
      <vt:variant>
        <vt:lpwstr>https://www.theguardian.com/world/2013/feb/27/bahai-student-expelled-iranian-university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4 Presentation script</dc:title>
  <dc:subject>FORB Learning Platform</dc:subject>
  <dc:creator>Joakim Lindfors</dc:creator>
  <cp:keywords/>
  <dc:description/>
  <cp:lastModifiedBy>Akash Karmokar</cp:lastModifiedBy>
  <cp:revision>2</cp:revision>
  <cp:lastPrinted>2023-11-23T08:55:00Z</cp:lastPrinted>
  <dcterms:created xsi:type="dcterms:W3CDTF">2023-12-07T10:16:00Z</dcterms:created>
  <dcterms:modified xsi:type="dcterms:W3CDTF">2023-12-07T10:16:00Z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y fmtid="{D5CDD505-2E9C-101B-9397-08002B2CF9AE}" pid="4" name="GrammarlyDocumentId">
    <vt:lpwstr>4911e5ac9488b4b72fa1c8684207cb37eaf53c219b2feb3e8b551e2358eef875</vt:lpwstr>
  </property>
</Properties>
</file>